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7C5FB" w14:textId="77777777" w:rsidR="00E36D4D" w:rsidRPr="00A03F74" w:rsidRDefault="00E36D4D">
      <w:pPr>
        <w:pStyle w:val="PlainText"/>
        <w:rPr>
          <w:rFonts w:ascii="Verdana" w:hAnsi="Verdana"/>
          <w:b/>
          <w:bCs/>
          <w:sz w:val="24"/>
          <w:szCs w:val="24"/>
        </w:rPr>
      </w:pPr>
      <w:smartTag w:uri="urn:schemas-microsoft-com:office:smarttags" w:element="place">
        <w:smartTag w:uri="urn:schemas-microsoft-com:office:smarttags" w:element="PlaceName">
          <w:r w:rsidRPr="00A03F74">
            <w:rPr>
              <w:rFonts w:ascii="Verdana" w:hAnsi="Verdana"/>
              <w:b/>
              <w:bCs/>
              <w:sz w:val="24"/>
              <w:szCs w:val="24"/>
            </w:rPr>
            <w:t>HARLYN</w:t>
          </w:r>
        </w:smartTag>
        <w:r w:rsidRPr="00A03F74">
          <w:rPr>
            <w:rFonts w:ascii="Verdana" w:hAnsi="Verdana"/>
            <w:b/>
            <w:bCs/>
            <w:sz w:val="24"/>
            <w:szCs w:val="24"/>
          </w:rPr>
          <w:t xml:space="preserve"> </w:t>
        </w:r>
        <w:smartTag w:uri="urn:schemas-microsoft-com:office:smarttags" w:element="PlaceType">
          <w:r w:rsidRPr="00A03F74">
            <w:rPr>
              <w:rFonts w:ascii="Verdana" w:hAnsi="Verdana"/>
              <w:b/>
              <w:bCs/>
              <w:sz w:val="24"/>
              <w:szCs w:val="24"/>
            </w:rPr>
            <w:t>PRIMARY SCHOOL</w:t>
          </w:r>
        </w:smartTag>
      </w:smartTag>
      <w:r w:rsidRPr="00A03F74">
        <w:rPr>
          <w:rFonts w:ascii="Verdana" w:hAnsi="Verdana"/>
          <w:b/>
          <w:bCs/>
          <w:sz w:val="24"/>
          <w:szCs w:val="24"/>
        </w:rPr>
        <w:t xml:space="preserve">    </w:t>
      </w:r>
      <w:r w:rsidR="00885FDB" w:rsidRPr="00A03F74">
        <w:rPr>
          <w:rFonts w:ascii="Verdana" w:hAnsi="Verdana"/>
          <w:b/>
          <w:bCs/>
          <w:sz w:val="24"/>
          <w:szCs w:val="24"/>
        </w:rPr>
        <w:t xml:space="preserve">              </w:t>
      </w:r>
      <w:r w:rsidRPr="00A03F74">
        <w:rPr>
          <w:rFonts w:ascii="Verdana" w:hAnsi="Verdana"/>
          <w:b/>
          <w:bCs/>
          <w:sz w:val="24"/>
          <w:szCs w:val="24"/>
        </w:rPr>
        <w:t xml:space="preserve">FINANCE COMMITTEE </w:t>
      </w:r>
    </w:p>
    <w:p w14:paraId="50C2D7B1" w14:textId="77777777" w:rsidR="00E36D4D" w:rsidRPr="00A03F74" w:rsidRDefault="00E36D4D">
      <w:pPr>
        <w:pStyle w:val="PlainText"/>
        <w:jc w:val="center"/>
        <w:rPr>
          <w:rFonts w:ascii="Verdana" w:hAnsi="Verdana"/>
          <w:b/>
          <w:bCs/>
          <w:sz w:val="24"/>
          <w:szCs w:val="24"/>
        </w:rPr>
      </w:pPr>
      <w:r w:rsidRPr="00A03F74">
        <w:rPr>
          <w:rFonts w:ascii="Verdana" w:hAnsi="Verdana"/>
          <w:b/>
          <w:bCs/>
          <w:sz w:val="24"/>
          <w:szCs w:val="24"/>
        </w:rPr>
        <w:t>Terms of Reference</w:t>
      </w:r>
    </w:p>
    <w:p w14:paraId="5DD99344" w14:textId="77777777" w:rsidR="00E36D4D" w:rsidRPr="00A03F74" w:rsidRDefault="00E36D4D">
      <w:pPr>
        <w:pStyle w:val="PlainText"/>
        <w:rPr>
          <w:rFonts w:ascii="Verdana" w:hAnsi="Verdana"/>
          <w:sz w:val="24"/>
          <w:szCs w:val="24"/>
        </w:rPr>
      </w:pPr>
    </w:p>
    <w:p w14:paraId="7EF38791" w14:textId="77777777" w:rsidR="00E36D4D" w:rsidRPr="00A03F74" w:rsidRDefault="00E36D4D">
      <w:pPr>
        <w:pStyle w:val="PlainText"/>
        <w:rPr>
          <w:rFonts w:ascii="Verdana" w:hAnsi="Verdana"/>
          <w:b/>
          <w:bCs/>
          <w:sz w:val="24"/>
          <w:szCs w:val="24"/>
        </w:rPr>
      </w:pPr>
      <w:r w:rsidRPr="00A03F74">
        <w:rPr>
          <w:rFonts w:ascii="Verdana" w:hAnsi="Verdana"/>
          <w:b/>
          <w:bCs/>
          <w:sz w:val="24"/>
          <w:szCs w:val="24"/>
        </w:rPr>
        <w:t xml:space="preserve">Composition </w:t>
      </w:r>
    </w:p>
    <w:p w14:paraId="5FA4CD25"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membership of the committee will depend on availability of governors and the extent to which individual experience is considered a priority irrespective of type of governor. </w:t>
      </w:r>
    </w:p>
    <w:p w14:paraId="505EEDDD" w14:textId="77777777" w:rsidR="00E36D4D" w:rsidRPr="00A03F74" w:rsidRDefault="00E36D4D">
      <w:pPr>
        <w:pStyle w:val="PlainText"/>
        <w:rPr>
          <w:rFonts w:ascii="Verdana" w:hAnsi="Verdana"/>
          <w:sz w:val="24"/>
          <w:szCs w:val="24"/>
        </w:rPr>
      </w:pPr>
    </w:p>
    <w:p w14:paraId="64D826ED" w14:textId="77777777" w:rsidR="00E36D4D" w:rsidRPr="00A03F74" w:rsidRDefault="00885FDB">
      <w:pPr>
        <w:pStyle w:val="PlainText"/>
        <w:rPr>
          <w:rFonts w:ascii="Verdana" w:hAnsi="Verdana"/>
          <w:sz w:val="24"/>
          <w:szCs w:val="24"/>
        </w:rPr>
      </w:pPr>
      <w:r w:rsidRPr="00A03F74">
        <w:rPr>
          <w:rFonts w:ascii="Verdana" w:hAnsi="Verdana"/>
          <w:sz w:val="24"/>
          <w:szCs w:val="24"/>
        </w:rPr>
        <w:t>H</w:t>
      </w:r>
      <w:r w:rsidR="00E36D4D" w:rsidRPr="00A03F74">
        <w:rPr>
          <w:rFonts w:ascii="Verdana" w:hAnsi="Verdana"/>
          <w:sz w:val="24"/>
          <w:szCs w:val="24"/>
        </w:rPr>
        <w:t xml:space="preserve">owever, </w:t>
      </w:r>
      <w:r w:rsidRPr="00A03F74">
        <w:rPr>
          <w:rFonts w:ascii="Verdana" w:hAnsi="Verdana"/>
          <w:sz w:val="24"/>
          <w:szCs w:val="24"/>
        </w:rPr>
        <w:t xml:space="preserve">it is preferred that there be </w:t>
      </w:r>
      <w:proofErr w:type="spellStart"/>
      <w:r w:rsidRPr="00A03F74">
        <w:rPr>
          <w:rFonts w:ascii="Verdana" w:hAnsi="Verdana"/>
          <w:sz w:val="24"/>
          <w:szCs w:val="24"/>
        </w:rPr>
        <w:t>not</w:t>
      </w:r>
      <w:proofErr w:type="spellEnd"/>
      <w:r w:rsidRPr="00A03F74">
        <w:rPr>
          <w:rFonts w:ascii="Verdana" w:hAnsi="Verdana"/>
          <w:sz w:val="24"/>
          <w:szCs w:val="24"/>
        </w:rPr>
        <w:t xml:space="preserve"> more than 6 governors </w:t>
      </w:r>
      <w:r w:rsidR="003F3295" w:rsidRPr="00A03F74">
        <w:rPr>
          <w:rFonts w:ascii="Verdana" w:hAnsi="Verdana"/>
          <w:sz w:val="24"/>
          <w:szCs w:val="24"/>
        </w:rPr>
        <w:t>with the following guideline composition :</w:t>
      </w:r>
      <w:r w:rsidR="00E36D4D" w:rsidRPr="00A03F74">
        <w:rPr>
          <w:rFonts w:ascii="Verdana" w:hAnsi="Verdana"/>
          <w:sz w:val="24"/>
          <w:szCs w:val="24"/>
        </w:rPr>
        <w:t xml:space="preserve"> </w:t>
      </w:r>
    </w:p>
    <w:p w14:paraId="535A44AA" w14:textId="77777777" w:rsidR="00885FDB" w:rsidRPr="00A03F74" w:rsidRDefault="003F3295" w:rsidP="00885FDB">
      <w:pPr>
        <w:pStyle w:val="PlainText"/>
        <w:ind w:firstLine="720"/>
        <w:rPr>
          <w:rFonts w:ascii="Verdana" w:hAnsi="Verdana"/>
          <w:sz w:val="24"/>
          <w:szCs w:val="24"/>
        </w:rPr>
      </w:pPr>
      <w:r w:rsidRPr="00A03F74">
        <w:rPr>
          <w:rFonts w:ascii="Verdana" w:hAnsi="Verdana"/>
          <w:sz w:val="24"/>
          <w:szCs w:val="24"/>
        </w:rPr>
        <w:t>Head</w:t>
      </w:r>
    </w:p>
    <w:p w14:paraId="4908FD2E" w14:textId="77777777" w:rsidR="00885FDB" w:rsidRPr="00A03F74" w:rsidRDefault="00885FDB" w:rsidP="00D319C1">
      <w:pPr>
        <w:pStyle w:val="PlainText"/>
        <w:rPr>
          <w:rFonts w:ascii="Verdana" w:hAnsi="Verdana"/>
          <w:sz w:val="24"/>
          <w:szCs w:val="24"/>
        </w:rPr>
      </w:pPr>
      <w:r w:rsidRPr="00A03F74">
        <w:rPr>
          <w:rFonts w:ascii="Verdana" w:hAnsi="Verdana"/>
          <w:sz w:val="24"/>
          <w:szCs w:val="24"/>
        </w:rPr>
        <w:tab/>
      </w:r>
      <w:r w:rsidRPr="00140E7D">
        <w:rPr>
          <w:rFonts w:ascii="Verdana" w:hAnsi="Verdana"/>
          <w:sz w:val="24"/>
          <w:szCs w:val="24"/>
        </w:rPr>
        <w:t xml:space="preserve">1-2 </w:t>
      </w:r>
      <w:r w:rsidR="005F6188" w:rsidRPr="00140E7D">
        <w:rPr>
          <w:rFonts w:ascii="Verdana" w:hAnsi="Verdana"/>
          <w:sz w:val="24"/>
          <w:szCs w:val="24"/>
        </w:rPr>
        <w:t>Co-opted</w:t>
      </w:r>
      <w:r w:rsidRPr="00140E7D">
        <w:rPr>
          <w:rFonts w:ascii="Verdana" w:hAnsi="Verdana"/>
          <w:sz w:val="24"/>
          <w:szCs w:val="24"/>
        </w:rPr>
        <w:t xml:space="preserve"> governors</w:t>
      </w:r>
    </w:p>
    <w:p w14:paraId="78E5BC3A" w14:textId="77777777" w:rsidR="003F3295" w:rsidRPr="00A03F74" w:rsidRDefault="00B80612" w:rsidP="00885FDB">
      <w:pPr>
        <w:pStyle w:val="PlainText"/>
        <w:ind w:firstLine="720"/>
        <w:rPr>
          <w:rFonts w:ascii="Verdana" w:hAnsi="Verdana"/>
          <w:sz w:val="24"/>
          <w:szCs w:val="24"/>
        </w:rPr>
      </w:pPr>
      <w:r>
        <w:rPr>
          <w:rFonts w:ascii="Verdana" w:hAnsi="Verdana"/>
          <w:sz w:val="24"/>
          <w:szCs w:val="24"/>
        </w:rPr>
        <w:t>0-2</w:t>
      </w:r>
      <w:r w:rsidR="00885FDB" w:rsidRPr="00A03F74">
        <w:rPr>
          <w:rFonts w:ascii="Verdana" w:hAnsi="Verdana"/>
          <w:sz w:val="24"/>
          <w:szCs w:val="24"/>
        </w:rPr>
        <w:t xml:space="preserve"> </w:t>
      </w:r>
      <w:r w:rsidR="003F3295" w:rsidRPr="00A03F74">
        <w:rPr>
          <w:rFonts w:ascii="Verdana" w:hAnsi="Verdana"/>
          <w:sz w:val="24"/>
          <w:szCs w:val="24"/>
        </w:rPr>
        <w:t xml:space="preserve">Parent or LEA </w:t>
      </w:r>
      <w:r w:rsidR="00885FDB" w:rsidRPr="00A03F74">
        <w:rPr>
          <w:rFonts w:ascii="Verdana" w:hAnsi="Verdana"/>
          <w:sz w:val="24"/>
          <w:szCs w:val="24"/>
        </w:rPr>
        <w:t xml:space="preserve">governors </w:t>
      </w:r>
    </w:p>
    <w:p w14:paraId="2072FA34" w14:textId="77777777" w:rsidR="00885FDB" w:rsidRPr="00A03F74" w:rsidRDefault="003F3295" w:rsidP="00885FDB">
      <w:pPr>
        <w:pStyle w:val="PlainText"/>
        <w:ind w:firstLine="720"/>
        <w:rPr>
          <w:rFonts w:ascii="Verdana" w:hAnsi="Verdana"/>
          <w:sz w:val="24"/>
          <w:szCs w:val="24"/>
        </w:rPr>
      </w:pPr>
      <w:r w:rsidRPr="00A03F74">
        <w:rPr>
          <w:rFonts w:ascii="Verdana" w:hAnsi="Verdana"/>
          <w:sz w:val="24"/>
          <w:szCs w:val="24"/>
        </w:rPr>
        <w:t xml:space="preserve">Not more than </w:t>
      </w:r>
      <w:r w:rsidR="00B80612">
        <w:rPr>
          <w:rFonts w:ascii="Verdana" w:hAnsi="Verdana"/>
          <w:sz w:val="24"/>
          <w:szCs w:val="24"/>
        </w:rPr>
        <w:t>2</w:t>
      </w:r>
      <w:r w:rsidRPr="00A03F74">
        <w:rPr>
          <w:rFonts w:ascii="Verdana" w:hAnsi="Verdana"/>
          <w:sz w:val="24"/>
          <w:szCs w:val="24"/>
        </w:rPr>
        <w:t xml:space="preserve"> associate governor</w:t>
      </w:r>
      <w:r w:rsidR="00B80612">
        <w:rPr>
          <w:rFonts w:ascii="Verdana" w:hAnsi="Verdana"/>
          <w:sz w:val="24"/>
          <w:szCs w:val="24"/>
        </w:rPr>
        <w:t>s</w:t>
      </w:r>
    </w:p>
    <w:p w14:paraId="75F55D8D" w14:textId="77777777" w:rsidR="003F3295" w:rsidRPr="00A03F74" w:rsidRDefault="003F3295" w:rsidP="003F3295">
      <w:pPr>
        <w:pStyle w:val="PlainText"/>
        <w:rPr>
          <w:rFonts w:ascii="Verdana" w:hAnsi="Verdana"/>
          <w:b/>
          <w:bCs/>
          <w:sz w:val="24"/>
          <w:szCs w:val="24"/>
        </w:rPr>
      </w:pPr>
    </w:p>
    <w:p w14:paraId="6112E10F" w14:textId="77777777" w:rsidR="00885FDB" w:rsidRPr="00A03F74" w:rsidRDefault="003F3295" w:rsidP="003F3295">
      <w:pPr>
        <w:pStyle w:val="PlainText"/>
        <w:rPr>
          <w:rFonts w:ascii="Verdana" w:hAnsi="Verdana"/>
          <w:bCs/>
          <w:sz w:val="24"/>
          <w:szCs w:val="24"/>
        </w:rPr>
      </w:pPr>
      <w:r w:rsidRPr="00A03F74">
        <w:rPr>
          <w:rFonts w:ascii="Verdana" w:hAnsi="Verdana"/>
          <w:bCs/>
          <w:sz w:val="24"/>
          <w:szCs w:val="24"/>
        </w:rPr>
        <w:t>The C</w:t>
      </w:r>
      <w:r w:rsidR="00D319C1">
        <w:rPr>
          <w:rFonts w:ascii="Verdana" w:hAnsi="Verdana"/>
          <w:bCs/>
          <w:sz w:val="24"/>
          <w:szCs w:val="24"/>
        </w:rPr>
        <w:t xml:space="preserve">hairman should not be the Head </w:t>
      </w:r>
      <w:r w:rsidRPr="00A03F74">
        <w:rPr>
          <w:rFonts w:ascii="Verdana" w:hAnsi="Verdana"/>
          <w:bCs/>
          <w:sz w:val="24"/>
          <w:szCs w:val="24"/>
        </w:rPr>
        <w:t xml:space="preserve">or an </w:t>
      </w:r>
      <w:r w:rsidR="00D319C1" w:rsidRPr="00A03F74">
        <w:rPr>
          <w:rFonts w:ascii="Verdana" w:hAnsi="Verdana"/>
          <w:bCs/>
          <w:sz w:val="24"/>
          <w:szCs w:val="24"/>
        </w:rPr>
        <w:t>Associate Governor</w:t>
      </w:r>
      <w:r w:rsidRPr="00A03F74">
        <w:rPr>
          <w:rFonts w:ascii="Verdana" w:hAnsi="Verdana"/>
          <w:bCs/>
          <w:sz w:val="24"/>
          <w:szCs w:val="24"/>
        </w:rPr>
        <w:t>.</w:t>
      </w:r>
    </w:p>
    <w:p w14:paraId="2C50D996" w14:textId="77777777" w:rsidR="00885FDB" w:rsidRPr="00A03F74" w:rsidRDefault="00885FDB">
      <w:pPr>
        <w:pStyle w:val="PlainText"/>
        <w:rPr>
          <w:rFonts w:ascii="Verdana" w:hAnsi="Verdana"/>
          <w:b/>
          <w:bCs/>
          <w:sz w:val="24"/>
          <w:szCs w:val="24"/>
        </w:rPr>
      </w:pPr>
      <w:r w:rsidRPr="00A03F74">
        <w:rPr>
          <w:rFonts w:ascii="Verdana" w:hAnsi="Verdana"/>
          <w:b/>
          <w:bCs/>
          <w:sz w:val="24"/>
          <w:szCs w:val="24"/>
        </w:rPr>
        <w:tab/>
      </w:r>
    </w:p>
    <w:p w14:paraId="34B820DE" w14:textId="77777777" w:rsidR="00E36D4D" w:rsidRPr="00A03F74" w:rsidRDefault="00885FDB">
      <w:pPr>
        <w:pStyle w:val="PlainText"/>
        <w:rPr>
          <w:rFonts w:ascii="Verdana" w:hAnsi="Verdana"/>
          <w:b/>
          <w:bCs/>
          <w:sz w:val="24"/>
          <w:szCs w:val="24"/>
        </w:rPr>
      </w:pPr>
      <w:r w:rsidRPr="00A03F74">
        <w:rPr>
          <w:rFonts w:ascii="Verdana" w:hAnsi="Verdana"/>
          <w:b/>
          <w:bCs/>
          <w:sz w:val="24"/>
          <w:szCs w:val="24"/>
        </w:rPr>
        <w:t>Quorum</w:t>
      </w:r>
      <w:r w:rsidR="00E36D4D" w:rsidRPr="00A03F74">
        <w:rPr>
          <w:rFonts w:ascii="Verdana" w:hAnsi="Verdana"/>
          <w:b/>
          <w:bCs/>
          <w:sz w:val="24"/>
          <w:szCs w:val="24"/>
        </w:rPr>
        <w:t xml:space="preserve"> </w:t>
      </w:r>
    </w:p>
    <w:p w14:paraId="16D1A22B" w14:textId="5F5469C9" w:rsidR="00E36D4D" w:rsidRPr="00A03F74" w:rsidRDefault="003F3295">
      <w:pPr>
        <w:pStyle w:val="PlainText"/>
        <w:rPr>
          <w:rFonts w:ascii="Verdana" w:hAnsi="Verdana"/>
          <w:sz w:val="24"/>
          <w:szCs w:val="24"/>
        </w:rPr>
      </w:pPr>
      <w:r w:rsidRPr="00A03F74">
        <w:rPr>
          <w:rFonts w:ascii="Verdana" w:hAnsi="Verdana"/>
          <w:sz w:val="24"/>
          <w:szCs w:val="24"/>
        </w:rPr>
        <w:t xml:space="preserve">The Chairman </w:t>
      </w:r>
      <w:r w:rsidR="00E36D4D" w:rsidRPr="00A03F74">
        <w:rPr>
          <w:rFonts w:ascii="Verdana" w:hAnsi="Verdana"/>
          <w:sz w:val="24"/>
          <w:szCs w:val="24"/>
        </w:rPr>
        <w:t xml:space="preserve">plus the Head </w:t>
      </w:r>
      <w:r w:rsidR="00D319C1">
        <w:rPr>
          <w:rFonts w:ascii="Verdana" w:hAnsi="Verdana"/>
          <w:sz w:val="24"/>
          <w:szCs w:val="24"/>
        </w:rPr>
        <w:t>p</w:t>
      </w:r>
      <w:r w:rsidR="00E36D4D" w:rsidRPr="00A03F74">
        <w:rPr>
          <w:rFonts w:ascii="Verdana" w:hAnsi="Verdana"/>
          <w:sz w:val="24"/>
          <w:szCs w:val="24"/>
        </w:rPr>
        <w:t>lus one other governor</w:t>
      </w:r>
      <w:r w:rsidR="008321E3">
        <w:rPr>
          <w:rFonts w:ascii="Verdana" w:hAnsi="Verdana"/>
          <w:sz w:val="24"/>
          <w:szCs w:val="24"/>
        </w:rPr>
        <w:t>.</w:t>
      </w:r>
      <w:r w:rsidR="00EB3A15">
        <w:rPr>
          <w:rFonts w:ascii="Verdana" w:hAnsi="Verdana"/>
          <w:sz w:val="24"/>
          <w:szCs w:val="24"/>
        </w:rPr>
        <w:t xml:space="preserve"> Meetings take place at least </w:t>
      </w:r>
      <w:r w:rsidR="0062477C">
        <w:rPr>
          <w:rFonts w:ascii="Verdana" w:hAnsi="Verdana"/>
          <w:sz w:val="24"/>
          <w:szCs w:val="24"/>
        </w:rPr>
        <w:t>five</w:t>
      </w:r>
      <w:r w:rsidR="00EB3A15">
        <w:rPr>
          <w:rFonts w:ascii="Verdana" w:hAnsi="Verdana"/>
          <w:sz w:val="24"/>
          <w:szCs w:val="24"/>
        </w:rPr>
        <w:t xml:space="preserve"> times a year</w:t>
      </w:r>
      <w:r w:rsidR="0062477C">
        <w:rPr>
          <w:rFonts w:ascii="Verdana" w:hAnsi="Verdana"/>
          <w:sz w:val="24"/>
          <w:szCs w:val="24"/>
        </w:rPr>
        <w:t xml:space="preserve"> (October, January, March, May and July)</w:t>
      </w:r>
      <w:r w:rsidR="00EB3A15">
        <w:rPr>
          <w:rFonts w:ascii="Verdana" w:hAnsi="Verdana"/>
          <w:sz w:val="24"/>
          <w:szCs w:val="24"/>
        </w:rPr>
        <w:t xml:space="preserve"> and the frequency can be increased if required by either of the members.</w:t>
      </w:r>
    </w:p>
    <w:p w14:paraId="034703F9" w14:textId="77777777" w:rsidR="00E36D4D" w:rsidRPr="00A03F74" w:rsidRDefault="00E36D4D">
      <w:pPr>
        <w:pStyle w:val="PlainText"/>
        <w:rPr>
          <w:rFonts w:ascii="Verdana" w:hAnsi="Verdana"/>
          <w:sz w:val="24"/>
          <w:szCs w:val="24"/>
        </w:rPr>
      </w:pPr>
    </w:p>
    <w:p w14:paraId="56700B59" w14:textId="77777777" w:rsidR="00E36D4D" w:rsidRPr="00A03F74" w:rsidRDefault="00E36D4D">
      <w:pPr>
        <w:pStyle w:val="PlainText"/>
        <w:rPr>
          <w:rFonts w:ascii="Verdana" w:hAnsi="Verdana"/>
          <w:b/>
          <w:bCs/>
          <w:sz w:val="24"/>
          <w:szCs w:val="24"/>
        </w:rPr>
      </w:pPr>
      <w:r w:rsidRPr="00A03F74">
        <w:rPr>
          <w:rFonts w:ascii="Verdana" w:hAnsi="Verdana"/>
          <w:b/>
          <w:bCs/>
          <w:sz w:val="24"/>
          <w:szCs w:val="24"/>
        </w:rPr>
        <w:t xml:space="preserve">Functions </w:t>
      </w:r>
    </w:p>
    <w:p w14:paraId="23702F66"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Committee shall work at all times within the limits of authority granted by the Governing Body. In cases where immediate action is required and there is not reasonable opportunity to consult the Governing Body then the Chairman of Governors will be consulted for approval. </w:t>
      </w:r>
    </w:p>
    <w:p w14:paraId="21D73346" w14:textId="77777777" w:rsidR="00E36D4D" w:rsidRPr="00A03F74" w:rsidRDefault="00E36D4D">
      <w:pPr>
        <w:pStyle w:val="PlainText"/>
        <w:rPr>
          <w:rFonts w:ascii="Verdana" w:hAnsi="Verdana"/>
          <w:sz w:val="24"/>
          <w:szCs w:val="24"/>
        </w:rPr>
      </w:pPr>
    </w:p>
    <w:p w14:paraId="57D6C863"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Committee shall take full account of the school's educational priorities as set out in the School Development Plan. </w:t>
      </w:r>
    </w:p>
    <w:p w14:paraId="65D27480" w14:textId="77777777" w:rsidR="00E36D4D" w:rsidRPr="00A03F74" w:rsidRDefault="00E36D4D">
      <w:pPr>
        <w:pStyle w:val="PlainText"/>
        <w:rPr>
          <w:rFonts w:ascii="Verdana" w:hAnsi="Verdana"/>
          <w:sz w:val="24"/>
          <w:szCs w:val="24"/>
        </w:rPr>
      </w:pPr>
    </w:p>
    <w:p w14:paraId="55CC39FA" w14:textId="77777777" w:rsidR="00A47E31" w:rsidRPr="00A03F74" w:rsidRDefault="00E36D4D">
      <w:pPr>
        <w:pStyle w:val="PlainText"/>
        <w:rPr>
          <w:rFonts w:ascii="Verdana" w:hAnsi="Verdana"/>
          <w:sz w:val="24"/>
          <w:szCs w:val="24"/>
        </w:rPr>
      </w:pPr>
      <w:r w:rsidRPr="00A03F74">
        <w:rPr>
          <w:rFonts w:ascii="Verdana" w:hAnsi="Verdana"/>
          <w:sz w:val="24"/>
          <w:szCs w:val="24"/>
        </w:rPr>
        <w:t>The Committee shall act on be</w:t>
      </w:r>
      <w:r w:rsidR="00A47E31" w:rsidRPr="00A03F74">
        <w:rPr>
          <w:rFonts w:ascii="Verdana" w:hAnsi="Verdana"/>
          <w:sz w:val="24"/>
          <w:szCs w:val="24"/>
        </w:rPr>
        <w:t>half of the Governing Body to :</w:t>
      </w:r>
    </w:p>
    <w:p w14:paraId="16D8FFBE"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 </w:t>
      </w:r>
    </w:p>
    <w:p w14:paraId="1DD7E049" w14:textId="77777777" w:rsidR="00A47E31" w:rsidRPr="00A03F74" w:rsidRDefault="00E36D4D">
      <w:pPr>
        <w:pStyle w:val="PlainText"/>
        <w:ind w:left="720" w:hanging="720"/>
        <w:rPr>
          <w:rFonts w:ascii="Verdana" w:hAnsi="Verdana"/>
          <w:sz w:val="24"/>
          <w:szCs w:val="24"/>
        </w:rPr>
      </w:pPr>
      <w:r w:rsidRPr="00A03F74">
        <w:rPr>
          <w:rFonts w:ascii="Verdana" w:hAnsi="Verdana"/>
          <w:sz w:val="24"/>
          <w:szCs w:val="24"/>
        </w:rPr>
        <w:t>1</w:t>
      </w:r>
      <w:r w:rsidRPr="00A03F74">
        <w:rPr>
          <w:rFonts w:ascii="Verdana" w:hAnsi="Verdana"/>
          <w:sz w:val="24"/>
          <w:szCs w:val="24"/>
        </w:rPr>
        <w:tab/>
      </w:r>
      <w:r w:rsidR="00D319C1" w:rsidRPr="00A03F74">
        <w:rPr>
          <w:rFonts w:ascii="Verdana" w:hAnsi="Verdana"/>
          <w:sz w:val="24"/>
          <w:szCs w:val="24"/>
        </w:rPr>
        <w:t xml:space="preserve">Ensure </w:t>
      </w:r>
      <w:r w:rsidRPr="00A03F74">
        <w:rPr>
          <w:rFonts w:ascii="Verdana" w:hAnsi="Verdana"/>
          <w:sz w:val="24"/>
          <w:szCs w:val="24"/>
        </w:rPr>
        <w:t xml:space="preserve">that the </w:t>
      </w:r>
      <w:r w:rsidR="00A47E31" w:rsidRPr="00A03F74">
        <w:rPr>
          <w:rFonts w:ascii="Verdana" w:hAnsi="Verdana"/>
          <w:sz w:val="24"/>
          <w:szCs w:val="24"/>
        </w:rPr>
        <w:t>s</w:t>
      </w:r>
      <w:r w:rsidRPr="00A03F74">
        <w:rPr>
          <w:rFonts w:ascii="Verdana" w:hAnsi="Verdana"/>
          <w:sz w:val="24"/>
          <w:szCs w:val="24"/>
        </w:rPr>
        <w:t>chool establishes and maintains good</w:t>
      </w:r>
      <w:r w:rsidR="00A47E31" w:rsidRPr="00A03F74">
        <w:rPr>
          <w:rFonts w:ascii="Verdana" w:hAnsi="Verdana"/>
          <w:sz w:val="24"/>
          <w:szCs w:val="24"/>
        </w:rPr>
        <w:t xml:space="preserve"> financial systems and controls;</w:t>
      </w:r>
    </w:p>
    <w:p w14:paraId="7DC41633"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 xml:space="preserve"> </w:t>
      </w:r>
    </w:p>
    <w:p w14:paraId="66949FE1"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2</w:t>
      </w:r>
      <w:r w:rsidRPr="00A03F74">
        <w:rPr>
          <w:rFonts w:ascii="Verdana" w:hAnsi="Verdana"/>
          <w:sz w:val="24"/>
          <w:szCs w:val="24"/>
        </w:rPr>
        <w:tab/>
      </w:r>
      <w:r w:rsidR="00D319C1" w:rsidRPr="00A03F74">
        <w:rPr>
          <w:rFonts w:ascii="Verdana" w:hAnsi="Verdana"/>
          <w:sz w:val="24"/>
          <w:szCs w:val="24"/>
        </w:rPr>
        <w:t xml:space="preserve">Set </w:t>
      </w:r>
      <w:r w:rsidR="00A47E31" w:rsidRPr="00A03F74">
        <w:rPr>
          <w:rFonts w:ascii="Verdana" w:hAnsi="Verdana"/>
          <w:sz w:val="24"/>
          <w:szCs w:val="24"/>
        </w:rPr>
        <w:t xml:space="preserve">and </w:t>
      </w:r>
      <w:r w:rsidRPr="00A03F74">
        <w:rPr>
          <w:rFonts w:ascii="Verdana" w:hAnsi="Verdana"/>
          <w:sz w:val="24"/>
          <w:szCs w:val="24"/>
        </w:rPr>
        <w:t xml:space="preserve">keep under review </w:t>
      </w:r>
      <w:r w:rsidR="00A47E31" w:rsidRPr="00A03F74">
        <w:rPr>
          <w:rFonts w:ascii="Verdana" w:hAnsi="Verdana"/>
          <w:sz w:val="24"/>
          <w:szCs w:val="24"/>
        </w:rPr>
        <w:t>all f</w:t>
      </w:r>
      <w:r w:rsidRPr="00A03F74">
        <w:rPr>
          <w:rFonts w:ascii="Verdana" w:hAnsi="Verdana"/>
          <w:sz w:val="24"/>
          <w:szCs w:val="24"/>
        </w:rPr>
        <w:t>inancial procedures</w:t>
      </w:r>
      <w:r w:rsidR="00A47E31" w:rsidRPr="00A03F74">
        <w:rPr>
          <w:rFonts w:ascii="Verdana" w:hAnsi="Verdana"/>
          <w:sz w:val="24"/>
          <w:szCs w:val="24"/>
        </w:rPr>
        <w:t xml:space="preserve"> of the school, including those in respect of income, procurement and expenditure;</w:t>
      </w:r>
    </w:p>
    <w:p w14:paraId="6EC67698" w14:textId="77777777" w:rsidR="00A47E31" w:rsidRPr="00A03F74" w:rsidRDefault="00A47E31">
      <w:pPr>
        <w:pStyle w:val="PlainText"/>
        <w:ind w:left="720" w:hanging="720"/>
        <w:rPr>
          <w:rFonts w:ascii="Verdana" w:hAnsi="Verdana"/>
          <w:sz w:val="24"/>
          <w:szCs w:val="24"/>
        </w:rPr>
      </w:pPr>
    </w:p>
    <w:p w14:paraId="4EC088B9"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3</w:t>
      </w:r>
      <w:r w:rsidRPr="00A03F74">
        <w:rPr>
          <w:rFonts w:ascii="Verdana" w:hAnsi="Verdana"/>
          <w:sz w:val="24"/>
          <w:szCs w:val="24"/>
        </w:rPr>
        <w:tab/>
      </w:r>
      <w:r w:rsidR="00D319C1" w:rsidRPr="00A03F74">
        <w:rPr>
          <w:rFonts w:ascii="Verdana" w:hAnsi="Verdana"/>
          <w:sz w:val="24"/>
          <w:szCs w:val="24"/>
        </w:rPr>
        <w:t xml:space="preserve">Ensure </w:t>
      </w:r>
      <w:r w:rsidRPr="00A03F74">
        <w:rPr>
          <w:rFonts w:ascii="Verdana" w:hAnsi="Verdana"/>
          <w:sz w:val="24"/>
          <w:szCs w:val="24"/>
        </w:rPr>
        <w:t xml:space="preserve">the </w:t>
      </w:r>
      <w:r w:rsidR="00A47E31" w:rsidRPr="00A03F74">
        <w:rPr>
          <w:rFonts w:ascii="Verdana" w:hAnsi="Verdana"/>
          <w:sz w:val="24"/>
          <w:szCs w:val="24"/>
        </w:rPr>
        <w:t>s</w:t>
      </w:r>
      <w:r w:rsidRPr="00A03F74">
        <w:rPr>
          <w:rFonts w:ascii="Verdana" w:hAnsi="Verdana"/>
          <w:sz w:val="24"/>
          <w:szCs w:val="24"/>
        </w:rPr>
        <w:t xml:space="preserve">chool's accounts are kept in such a way that </w:t>
      </w:r>
      <w:r w:rsidR="00A47E31" w:rsidRPr="00A03F74">
        <w:rPr>
          <w:rFonts w:ascii="Verdana" w:hAnsi="Verdana"/>
          <w:sz w:val="24"/>
          <w:szCs w:val="24"/>
        </w:rPr>
        <w:t>any</w:t>
      </w:r>
      <w:r w:rsidRPr="00A03F74">
        <w:rPr>
          <w:rFonts w:ascii="Verdana" w:hAnsi="Verdana"/>
          <w:sz w:val="24"/>
          <w:szCs w:val="24"/>
        </w:rPr>
        <w:t xml:space="preserve"> </w:t>
      </w:r>
      <w:r w:rsidR="00A03F74">
        <w:rPr>
          <w:rFonts w:ascii="Verdana" w:hAnsi="Verdana"/>
          <w:sz w:val="24"/>
          <w:szCs w:val="24"/>
        </w:rPr>
        <w:t>statutory requirements o</w:t>
      </w:r>
      <w:r w:rsidRPr="00A03F74">
        <w:rPr>
          <w:rFonts w:ascii="Verdana" w:hAnsi="Verdana"/>
          <w:sz w:val="24"/>
          <w:szCs w:val="24"/>
        </w:rPr>
        <w:t>n financial reportin</w:t>
      </w:r>
      <w:r w:rsidR="00A03F74">
        <w:rPr>
          <w:rFonts w:ascii="Verdana" w:hAnsi="Verdana"/>
          <w:sz w:val="24"/>
          <w:szCs w:val="24"/>
        </w:rPr>
        <w:t>g and internal controls are met;</w:t>
      </w:r>
    </w:p>
    <w:p w14:paraId="4B4A0370" w14:textId="77777777" w:rsidR="00A47E31" w:rsidRPr="00A03F74" w:rsidRDefault="00A47E31">
      <w:pPr>
        <w:pStyle w:val="PlainText"/>
        <w:ind w:left="720" w:hanging="720"/>
        <w:rPr>
          <w:rFonts w:ascii="Verdana" w:hAnsi="Verdana"/>
          <w:sz w:val="24"/>
          <w:szCs w:val="24"/>
        </w:rPr>
      </w:pPr>
    </w:p>
    <w:p w14:paraId="7172BE8B"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4</w:t>
      </w:r>
      <w:r w:rsidRPr="00A03F74">
        <w:rPr>
          <w:rFonts w:ascii="Verdana" w:hAnsi="Verdana"/>
          <w:sz w:val="24"/>
          <w:szCs w:val="24"/>
        </w:rPr>
        <w:tab/>
      </w:r>
      <w:r w:rsidR="00D319C1" w:rsidRPr="00A03F74">
        <w:rPr>
          <w:rFonts w:ascii="Verdana" w:hAnsi="Verdana"/>
          <w:sz w:val="24"/>
          <w:szCs w:val="24"/>
        </w:rPr>
        <w:t xml:space="preserve">Exercise </w:t>
      </w:r>
      <w:r w:rsidRPr="00A03F74">
        <w:rPr>
          <w:rFonts w:ascii="Verdana" w:hAnsi="Verdana"/>
          <w:sz w:val="24"/>
          <w:szCs w:val="24"/>
        </w:rPr>
        <w:t xml:space="preserve">oversight of the preparation of the </w:t>
      </w:r>
      <w:r w:rsidR="00A47E31" w:rsidRPr="00A03F74">
        <w:rPr>
          <w:rFonts w:ascii="Verdana" w:hAnsi="Verdana"/>
          <w:sz w:val="24"/>
          <w:szCs w:val="24"/>
        </w:rPr>
        <w:t xml:space="preserve">annual </w:t>
      </w:r>
      <w:r w:rsidRPr="00A03F74">
        <w:rPr>
          <w:rFonts w:ascii="Verdana" w:hAnsi="Verdana"/>
          <w:sz w:val="24"/>
          <w:szCs w:val="24"/>
        </w:rPr>
        <w:t>budget in accordance with the SDP for approval by the Governing Body</w:t>
      </w:r>
      <w:r w:rsidR="00A03F74">
        <w:rPr>
          <w:rFonts w:ascii="Verdana" w:hAnsi="Verdana"/>
          <w:sz w:val="24"/>
          <w:szCs w:val="24"/>
        </w:rPr>
        <w:t>;</w:t>
      </w:r>
      <w:r w:rsidRPr="00A03F74">
        <w:rPr>
          <w:rFonts w:ascii="Verdana" w:hAnsi="Verdana"/>
          <w:sz w:val="24"/>
          <w:szCs w:val="24"/>
        </w:rPr>
        <w:t xml:space="preserve"> </w:t>
      </w:r>
    </w:p>
    <w:p w14:paraId="5A04D90C" w14:textId="77777777" w:rsidR="00A47E31" w:rsidRPr="00A03F74" w:rsidRDefault="00A47E31">
      <w:pPr>
        <w:pStyle w:val="PlainText"/>
        <w:ind w:left="720" w:hanging="720"/>
        <w:rPr>
          <w:rFonts w:ascii="Verdana" w:hAnsi="Verdana"/>
          <w:sz w:val="24"/>
          <w:szCs w:val="24"/>
        </w:rPr>
      </w:pPr>
    </w:p>
    <w:p w14:paraId="070799A0"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lastRenderedPageBreak/>
        <w:t>5</w:t>
      </w:r>
      <w:r w:rsidRPr="00A03F74">
        <w:rPr>
          <w:rFonts w:ascii="Verdana" w:hAnsi="Verdana"/>
          <w:sz w:val="24"/>
          <w:szCs w:val="24"/>
        </w:rPr>
        <w:tab/>
      </w:r>
      <w:r w:rsidR="00D319C1" w:rsidRPr="00A03F74">
        <w:rPr>
          <w:rFonts w:ascii="Verdana" w:hAnsi="Verdana"/>
          <w:sz w:val="24"/>
          <w:szCs w:val="24"/>
        </w:rPr>
        <w:t xml:space="preserve">Receive </w:t>
      </w:r>
      <w:r w:rsidRPr="00A03F74">
        <w:rPr>
          <w:rFonts w:ascii="Verdana" w:hAnsi="Verdana"/>
          <w:sz w:val="24"/>
          <w:szCs w:val="24"/>
        </w:rPr>
        <w:t xml:space="preserve">reports on significant variances between planned and actual expenditure in accordance with the </w:t>
      </w:r>
      <w:r w:rsidR="00A47E31" w:rsidRPr="00A03F74">
        <w:rPr>
          <w:rFonts w:ascii="Verdana" w:hAnsi="Verdana"/>
          <w:sz w:val="24"/>
          <w:szCs w:val="24"/>
        </w:rPr>
        <w:t>s</w:t>
      </w:r>
      <w:r w:rsidRPr="00A03F74">
        <w:rPr>
          <w:rFonts w:ascii="Verdana" w:hAnsi="Verdana"/>
          <w:sz w:val="24"/>
          <w:szCs w:val="24"/>
        </w:rPr>
        <w:t xml:space="preserve">chool's financial controls and procedures and </w:t>
      </w:r>
      <w:r w:rsidR="00A47E31" w:rsidRPr="00A03F74">
        <w:rPr>
          <w:rFonts w:ascii="Verdana" w:hAnsi="Verdana"/>
          <w:sz w:val="24"/>
          <w:szCs w:val="24"/>
        </w:rPr>
        <w:t xml:space="preserve">take </w:t>
      </w:r>
      <w:r w:rsidRPr="00A03F74">
        <w:rPr>
          <w:rFonts w:ascii="Verdana" w:hAnsi="Verdana"/>
          <w:sz w:val="24"/>
          <w:szCs w:val="24"/>
        </w:rPr>
        <w:t>appropriate action</w:t>
      </w:r>
      <w:r w:rsidR="00A47E31" w:rsidRPr="00A03F74">
        <w:rPr>
          <w:rFonts w:ascii="Verdana" w:hAnsi="Verdana"/>
          <w:sz w:val="24"/>
          <w:szCs w:val="24"/>
        </w:rPr>
        <w:t>;</w:t>
      </w:r>
      <w:r w:rsidRPr="00A03F74">
        <w:rPr>
          <w:rFonts w:ascii="Verdana" w:hAnsi="Verdana"/>
          <w:sz w:val="24"/>
          <w:szCs w:val="24"/>
        </w:rPr>
        <w:t xml:space="preserve"> </w:t>
      </w:r>
    </w:p>
    <w:p w14:paraId="499D30B1" w14:textId="77777777" w:rsidR="00A47E31" w:rsidRPr="00A03F74" w:rsidRDefault="00A47E31">
      <w:pPr>
        <w:pStyle w:val="PlainText"/>
        <w:rPr>
          <w:rFonts w:ascii="Verdana" w:hAnsi="Verdana"/>
          <w:sz w:val="24"/>
          <w:szCs w:val="24"/>
        </w:rPr>
      </w:pPr>
    </w:p>
    <w:p w14:paraId="2E61DE87" w14:textId="77777777" w:rsidR="00A03F74" w:rsidRDefault="00A03F74" w:rsidP="00FB3FC4">
      <w:pPr>
        <w:widowControl w:val="0"/>
        <w:autoSpaceDE/>
        <w:autoSpaceDN/>
        <w:spacing w:after="120" w:line="276" w:lineRule="auto"/>
        <w:ind w:left="720" w:right="850" w:hanging="720"/>
        <w:rPr>
          <w:rFonts w:ascii="Verdana" w:hAnsi="Verdana"/>
          <w:bCs/>
          <w:sz w:val="24"/>
          <w:szCs w:val="24"/>
        </w:rPr>
      </w:pPr>
      <w:r>
        <w:rPr>
          <w:rFonts w:ascii="Verdana" w:hAnsi="Verdana"/>
          <w:bCs/>
          <w:sz w:val="24"/>
          <w:szCs w:val="24"/>
        </w:rPr>
        <w:t>6</w:t>
      </w:r>
      <w:r>
        <w:rPr>
          <w:rFonts w:ascii="Verdana" w:hAnsi="Verdana"/>
          <w:bCs/>
          <w:sz w:val="24"/>
          <w:szCs w:val="24"/>
        </w:rPr>
        <w:tab/>
      </w:r>
      <w:r w:rsidR="00D319C1" w:rsidRPr="00A03F74">
        <w:rPr>
          <w:rFonts w:ascii="Verdana" w:hAnsi="Verdana"/>
          <w:bCs/>
          <w:sz w:val="24"/>
          <w:szCs w:val="24"/>
        </w:rPr>
        <w:t xml:space="preserve">Consider </w:t>
      </w:r>
      <w:r w:rsidRPr="00A03F74">
        <w:rPr>
          <w:rFonts w:ascii="Verdana" w:hAnsi="Verdana"/>
          <w:bCs/>
          <w:sz w:val="24"/>
          <w:szCs w:val="24"/>
        </w:rPr>
        <w:t xml:space="preserve">the impact of </w:t>
      </w:r>
      <w:r>
        <w:rPr>
          <w:rFonts w:ascii="Verdana" w:hAnsi="Verdana"/>
          <w:bCs/>
          <w:sz w:val="24"/>
          <w:szCs w:val="24"/>
        </w:rPr>
        <w:t xml:space="preserve">current and </w:t>
      </w:r>
      <w:r w:rsidRPr="00A03F74">
        <w:rPr>
          <w:rFonts w:ascii="Verdana" w:hAnsi="Verdana"/>
          <w:bCs/>
          <w:sz w:val="24"/>
          <w:szCs w:val="24"/>
        </w:rPr>
        <w:t>projected pupil numbers on the school’s income</w:t>
      </w:r>
      <w:r>
        <w:rPr>
          <w:rFonts w:ascii="Verdana" w:hAnsi="Verdana"/>
          <w:bCs/>
          <w:sz w:val="24"/>
          <w:szCs w:val="24"/>
        </w:rPr>
        <w:t>;</w:t>
      </w:r>
    </w:p>
    <w:p w14:paraId="7BA2ADEB" w14:textId="77777777" w:rsidR="00A03F74" w:rsidRPr="00A03F74" w:rsidRDefault="00A03F74">
      <w:pPr>
        <w:pStyle w:val="PlainText"/>
        <w:rPr>
          <w:rFonts w:ascii="Verdana" w:hAnsi="Verdana"/>
          <w:sz w:val="24"/>
          <w:szCs w:val="24"/>
        </w:rPr>
      </w:pPr>
    </w:p>
    <w:p w14:paraId="2AF6F826" w14:textId="77777777" w:rsidR="00E36D4D" w:rsidRPr="00A03F74" w:rsidRDefault="00A03F74" w:rsidP="00A03F74">
      <w:pPr>
        <w:pStyle w:val="PlainText"/>
        <w:ind w:left="720" w:hanging="720"/>
        <w:rPr>
          <w:rFonts w:ascii="Verdana" w:hAnsi="Verdana"/>
          <w:sz w:val="24"/>
          <w:szCs w:val="24"/>
        </w:rPr>
      </w:pPr>
      <w:r>
        <w:rPr>
          <w:rFonts w:ascii="Verdana" w:hAnsi="Verdana"/>
          <w:sz w:val="24"/>
          <w:szCs w:val="24"/>
        </w:rPr>
        <w:t>7</w:t>
      </w:r>
      <w:r w:rsidR="00E36D4D" w:rsidRPr="00A03F74">
        <w:rPr>
          <w:rFonts w:ascii="Verdana" w:hAnsi="Verdana"/>
          <w:sz w:val="24"/>
          <w:szCs w:val="24"/>
        </w:rPr>
        <w:tab/>
      </w:r>
      <w:r w:rsidR="00D319C1" w:rsidRPr="00A03F74">
        <w:rPr>
          <w:rFonts w:ascii="Verdana" w:hAnsi="Verdana"/>
          <w:sz w:val="24"/>
          <w:szCs w:val="24"/>
        </w:rPr>
        <w:t xml:space="preserve">Review </w:t>
      </w:r>
      <w:r w:rsidR="00E36D4D" w:rsidRPr="00A03F74">
        <w:rPr>
          <w:rFonts w:ascii="Verdana" w:hAnsi="Verdana"/>
          <w:sz w:val="24"/>
          <w:szCs w:val="24"/>
        </w:rPr>
        <w:t>annually a list of approved contractors and suppliers where appropriate</w:t>
      </w:r>
      <w:r w:rsidR="00AA3673" w:rsidRPr="00A03F74">
        <w:rPr>
          <w:rFonts w:ascii="Verdana" w:hAnsi="Verdana"/>
          <w:sz w:val="24"/>
          <w:szCs w:val="24"/>
        </w:rPr>
        <w:t>;</w:t>
      </w:r>
    </w:p>
    <w:p w14:paraId="5F9A934F" w14:textId="77777777" w:rsidR="00A47E31" w:rsidRPr="00A03F74" w:rsidRDefault="00A47E31">
      <w:pPr>
        <w:pStyle w:val="PlainText"/>
        <w:rPr>
          <w:rFonts w:ascii="Verdana" w:hAnsi="Verdana"/>
          <w:sz w:val="24"/>
          <w:szCs w:val="24"/>
        </w:rPr>
      </w:pPr>
    </w:p>
    <w:p w14:paraId="48121ECE" w14:textId="77777777" w:rsidR="00E36D4D" w:rsidRPr="00A03F74" w:rsidRDefault="00E36D4D" w:rsidP="00A03F74">
      <w:pPr>
        <w:pStyle w:val="PlainText"/>
        <w:ind w:left="720" w:hanging="720"/>
        <w:rPr>
          <w:rFonts w:ascii="Verdana" w:hAnsi="Verdana"/>
          <w:sz w:val="24"/>
          <w:szCs w:val="24"/>
        </w:rPr>
      </w:pPr>
      <w:r w:rsidRPr="00A03F74">
        <w:rPr>
          <w:rFonts w:ascii="Verdana" w:hAnsi="Verdana"/>
          <w:sz w:val="24"/>
          <w:szCs w:val="24"/>
        </w:rPr>
        <w:t>8</w:t>
      </w:r>
      <w:r w:rsidRPr="00A03F74">
        <w:rPr>
          <w:rFonts w:ascii="Verdana" w:hAnsi="Verdana"/>
          <w:sz w:val="24"/>
          <w:szCs w:val="24"/>
        </w:rPr>
        <w:tab/>
      </w:r>
      <w:r w:rsidR="00D319C1" w:rsidRPr="00A03F74">
        <w:rPr>
          <w:rFonts w:ascii="Verdana" w:hAnsi="Verdana"/>
          <w:sz w:val="24"/>
          <w:szCs w:val="24"/>
        </w:rPr>
        <w:t xml:space="preserve">Determine </w:t>
      </w:r>
      <w:r w:rsidRPr="00A03F74">
        <w:rPr>
          <w:rFonts w:ascii="Verdana" w:hAnsi="Verdana"/>
          <w:sz w:val="24"/>
          <w:szCs w:val="24"/>
        </w:rPr>
        <w:t>and delegate an appropriate level of day-to-day financial authority to the Headteacher</w:t>
      </w:r>
      <w:r w:rsidR="00AA3673" w:rsidRPr="00A03F74">
        <w:rPr>
          <w:rFonts w:ascii="Verdana" w:hAnsi="Verdana"/>
          <w:sz w:val="24"/>
          <w:szCs w:val="24"/>
        </w:rPr>
        <w:t>;</w:t>
      </w:r>
      <w:r w:rsidRPr="00A03F74">
        <w:rPr>
          <w:rFonts w:ascii="Verdana" w:hAnsi="Verdana"/>
          <w:sz w:val="24"/>
          <w:szCs w:val="24"/>
        </w:rPr>
        <w:t xml:space="preserve">  </w:t>
      </w:r>
    </w:p>
    <w:p w14:paraId="7A34AE42" w14:textId="77777777" w:rsidR="00A47E31" w:rsidRPr="00A03F74" w:rsidRDefault="00A47E31">
      <w:pPr>
        <w:pStyle w:val="PlainText"/>
        <w:rPr>
          <w:rFonts w:ascii="Verdana" w:hAnsi="Verdana"/>
          <w:sz w:val="24"/>
          <w:szCs w:val="24"/>
        </w:rPr>
      </w:pPr>
    </w:p>
    <w:p w14:paraId="520E099E" w14:textId="77777777" w:rsidR="00E36D4D" w:rsidRPr="00A03F74" w:rsidRDefault="00E36D4D" w:rsidP="00A03F74">
      <w:pPr>
        <w:pStyle w:val="PlainText"/>
        <w:ind w:left="720" w:hanging="720"/>
        <w:rPr>
          <w:rFonts w:ascii="Verdana" w:hAnsi="Verdana"/>
          <w:sz w:val="24"/>
          <w:szCs w:val="24"/>
        </w:rPr>
      </w:pPr>
      <w:r w:rsidRPr="00A03F74">
        <w:rPr>
          <w:rFonts w:ascii="Verdana" w:hAnsi="Verdana"/>
          <w:sz w:val="24"/>
          <w:szCs w:val="24"/>
        </w:rPr>
        <w:t>9</w:t>
      </w:r>
      <w:r w:rsidRPr="00A03F74">
        <w:rPr>
          <w:rFonts w:ascii="Verdana" w:hAnsi="Verdana"/>
          <w:sz w:val="24"/>
          <w:szCs w:val="24"/>
        </w:rPr>
        <w:tab/>
      </w:r>
      <w:r w:rsidR="00D319C1" w:rsidRPr="00A03F74">
        <w:rPr>
          <w:rFonts w:ascii="Verdana" w:hAnsi="Verdana"/>
          <w:sz w:val="24"/>
          <w:szCs w:val="24"/>
        </w:rPr>
        <w:t xml:space="preserve">Make </w:t>
      </w:r>
      <w:r w:rsidRPr="00A03F74">
        <w:rPr>
          <w:rFonts w:ascii="Verdana" w:hAnsi="Verdana"/>
          <w:sz w:val="24"/>
          <w:szCs w:val="24"/>
        </w:rPr>
        <w:t>and keep under review ar</w:t>
      </w:r>
      <w:r w:rsidR="00A47E31" w:rsidRPr="00A03F74">
        <w:rPr>
          <w:rFonts w:ascii="Verdana" w:hAnsi="Verdana"/>
          <w:sz w:val="24"/>
          <w:szCs w:val="24"/>
        </w:rPr>
        <w:t>rangements for insurance and banking</w:t>
      </w:r>
      <w:r w:rsidR="00A03F74">
        <w:rPr>
          <w:rFonts w:ascii="Verdana" w:hAnsi="Verdana"/>
          <w:sz w:val="24"/>
          <w:szCs w:val="24"/>
        </w:rPr>
        <w:t>;</w:t>
      </w:r>
    </w:p>
    <w:p w14:paraId="7F93E51C" w14:textId="77777777" w:rsidR="00A47E31" w:rsidRPr="00A03F74" w:rsidRDefault="00A47E31">
      <w:pPr>
        <w:pStyle w:val="PlainText"/>
        <w:rPr>
          <w:rFonts w:ascii="Verdana" w:hAnsi="Verdana"/>
          <w:sz w:val="24"/>
          <w:szCs w:val="24"/>
        </w:rPr>
      </w:pPr>
    </w:p>
    <w:p w14:paraId="67C966E5"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1</w:t>
      </w:r>
      <w:r w:rsidR="00A03F74">
        <w:rPr>
          <w:rFonts w:ascii="Verdana" w:hAnsi="Verdana"/>
          <w:sz w:val="24"/>
          <w:szCs w:val="24"/>
        </w:rPr>
        <w:t>0</w:t>
      </w:r>
      <w:r w:rsidRPr="00A03F74">
        <w:rPr>
          <w:rFonts w:ascii="Verdana" w:hAnsi="Verdana"/>
          <w:sz w:val="24"/>
          <w:szCs w:val="24"/>
        </w:rPr>
        <w:tab/>
      </w:r>
      <w:r w:rsidR="00D319C1">
        <w:rPr>
          <w:rFonts w:ascii="Verdana" w:hAnsi="Verdana"/>
          <w:sz w:val="24"/>
          <w:szCs w:val="24"/>
        </w:rPr>
        <w:t>Set</w:t>
      </w:r>
      <w:r w:rsidR="00A03F74">
        <w:rPr>
          <w:rFonts w:ascii="Verdana" w:hAnsi="Verdana"/>
          <w:sz w:val="24"/>
          <w:szCs w:val="24"/>
        </w:rPr>
        <w:t xml:space="preserve">, </w:t>
      </w:r>
      <w:r w:rsidRPr="00A03F74">
        <w:rPr>
          <w:rFonts w:ascii="Verdana" w:hAnsi="Verdana"/>
          <w:sz w:val="24"/>
          <w:szCs w:val="24"/>
        </w:rPr>
        <w:t xml:space="preserve">and keep under review, in liaison with the Premises Committee, the policy for </w:t>
      </w:r>
      <w:r w:rsidR="00AA3673" w:rsidRPr="00A03F74">
        <w:rPr>
          <w:rFonts w:ascii="Verdana" w:hAnsi="Verdana"/>
          <w:sz w:val="24"/>
          <w:szCs w:val="24"/>
        </w:rPr>
        <w:t>the letting of school premises;</w:t>
      </w:r>
    </w:p>
    <w:p w14:paraId="347D459F" w14:textId="77777777" w:rsidR="00A47E31" w:rsidRPr="00A03F74" w:rsidRDefault="00A47E31">
      <w:pPr>
        <w:pStyle w:val="PlainText"/>
        <w:ind w:left="720" w:hanging="720"/>
        <w:rPr>
          <w:rFonts w:ascii="Verdana" w:hAnsi="Verdana"/>
          <w:sz w:val="24"/>
          <w:szCs w:val="24"/>
        </w:rPr>
      </w:pPr>
    </w:p>
    <w:p w14:paraId="44E4A3DA" w14:textId="77777777" w:rsidR="00E36D4D" w:rsidRPr="00A03F74" w:rsidRDefault="00A47E31">
      <w:pPr>
        <w:pStyle w:val="PlainText"/>
        <w:ind w:left="720" w:hanging="720"/>
        <w:rPr>
          <w:rFonts w:ascii="Verdana" w:hAnsi="Verdana"/>
          <w:sz w:val="24"/>
          <w:szCs w:val="24"/>
        </w:rPr>
      </w:pPr>
      <w:r w:rsidRPr="00A03F74">
        <w:rPr>
          <w:rFonts w:ascii="Verdana" w:hAnsi="Verdana"/>
          <w:sz w:val="24"/>
          <w:szCs w:val="24"/>
        </w:rPr>
        <w:t>1</w:t>
      </w:r>
      <w:r w:rsidR="00A03F74">
        <w:rPr>
          <w:rFonts w:ascii="Verdana" w:hAnsi="Verdana"/>
          <w:sz w:val="24"/>
          <w:szCs w:val="24"/>
        </w:rPr>
        <w:t>1</w:t>
      </w:r>
      <w:r w:rsidRPr="00A03F74">
        <w:rPr>
          <w:rFonts w:ascii="Verdana" w:hAnsi="Verdana"/>
          <w:sz w:val="24"/>
          <w:szCs w:val="24"/>
        </w:rPr>
        <w:tab/>
      </w:r>
      <w:r w:rsidR="00D319C1" w:rsidRPr="00A03F74">
        <w:rPr>
          <w:rFonts w:ascii="Verdana" w:hAnsi="Verdana"/>
          <w:sz w:val="24"/>
          <w:szCs w:val="24"/>
        </w:rPr>
        <w:t>Set</w:t>
      </w:r>
      <w:r w:rsidRPr="00A03F74">
        <w:rPr>
          <w:rFonts w:ascii="Verdana" w:hAnsi="Verdana"/>
          <w:sz w:val="24"/>
          <w:szCs w:val="24"/>
        </w:rPr>
        <w:t xml:space="preserve">, and </w:t>
      </w:r>
      <w:r w:rsidR="00E36D4D" w:rsidRPr="00A03F74">
        <w:rPr>
          <w:rFonts w:ascii="Verdana" w:hAnsi="Verdana"/>
          <w:sz w:val="24"/>
          <w:szCs w:val="24"/>
        </w:rPr>
        <w:t xml:space="preserve">keep under review, the </w:t>
      </w:r>
      <w:r w:rsidR="00AA3673" w:rsidRPr="00A03F74">
        <w:rPr>
          <w:rFonts w:ascii="Verdana" w:hAnsi="Verdana"/>
          <w:sz w:val="24"/>
          <w:szCs w:val="24"/>
        </w:rPr>
        <w:t>s</w:t>
      </w:r>
      <w:r w:rsidR="00E36D4D" w:rsidRPr="00A03F74">
        <w:rPr>
          <w:rFonts w:ascii="Verdana" w:hAnsi="Verdana"/>
          <w:sz w:val="24"/>
          <w:szCs w:val="24"/>
        </w:rPr>
        <w:t xml:space="preserve">chool's policy on charging for </w:t>
      </w:r>
      <w:r w:rsidR="00AA3673" w:rsidRPr="00A03F74">
        <w:rPr>
          <w:rFonts w:ascii="Verdana" w:hAnsi="Verdana"/>
          <w:sz w:val="24"/>
          <w:szCs w:val="24"/>
        </w:rPr>
        <w:t>s</w:t>
      </w:r>
      <w:r w:rsidR="00A03F74">
        <w:rPr>
          <w:rFonts w:ascii="Verdana" w:hAnsi="Verdana"/>
          <w:sz w:val="24"/>
          <w:szCs w:val="24"/>
        </w:rPr>
        <w:t>chool activities;</w:t>
      </w:r>
    </w:p>
    <w:p w14:paraId="126EB9CA" w14:textId="77777777" w:rsidR="00A47E31" w:rsidRPr="00A03F74" w:rsidRDefault="00A47E31">
      <w:pPr>
        <w:pStyle w:val="PlainText"/>
        <w:ind w:left="720" w:hanging="720"/>
        <w:rPr>
          <w:rFonts w:ascii="Verdana" w:hAnsi="Verdana"/>
          <w:sz w:val="24"/>
          <w:szCs w:val="24"/>
        </w:rPr>
      </w:pPr>
    </w:p>
    <w:p w14:paraId="3CDA3AD2" w14:textId="77777777" w:rsidR="00A03F74" w:rsidRPr="00A03F74" w:rsidRDefault="00A03F74" w:rsidP="00FB3FC4">
      <w:pPr>
        <w:autoSpaceDE/>
        <w:autoSpaceDN/>
        <w:spacing w:after="240" w:line="276" w:lineRule="auto"/>
        <w:ind w:left="720" w:right="850" w:hanging="720"/>
        <w:rPr>
          <w:rFonts w:ascii="Verdana" w:hAnsi="Verdana"/>
          <w:bCs/>
          <w:sz w:val="24"/>
          <w:szCs w:val="24"/>
        </w:rPr>
      </w:pPr>
      <w:r>
        <w:rPr>
          <w:rFonts w:ascii="Verdana" w:hAnsi="Verdana"/>
          <w:bCs/>
          <w:sz w:val="24"/>
          <w:szCs w:val="24"/>
        </w:rPr>
        <w:t>12</w:t>
      </w:r>
      <w:r w:rsidR="00DA08CD">
        <w:rPr>
          <w:rFonts w:ascii="Verdana" w:hAnsi="Verdana"/>
          <w:bCs/>
          <w:sz w:val="24"/>
          <w:szCs w:val="24"/>
        </w:rPr>
        <w:tab/>
      </w:r>
      <w:r w:rsidR="00D319C1" w:rsidRPr="00A03F74">
        <w:rPr>
          <w:rFonts w:ascii="Verdana" w:hAnsi="Verdana"/>
          <w:bCs/>
          <w:sz w:val="24"/>
          <w:szCs w:val="24"/>
        </w:rPr>
        <w:t xml:space="preserve">Receive </w:t>
      </w:r>
      <w:r w:rsidRPr="00A03F74">
        <w:rPr>
          <w:rFonts w:ascii="Verdana" w:hAnsi="Verdana"/>
          <w:bCs/>
          <w:sz w:val="24"/>
          <w:szCs w:val="24"/>
        </w:rPr>
        <w:t>audit/external examination reports</w:t>
      </w:r>
      <w:r w:rsidR="00FB3FC4">
        <w:rPr>
          <w:rFonts w:ascii="Verdana" w:hAnsi="Verdana"/>
          <w:bCs/>
          <w:sz w:val="24"/>
          <w:szCs w:val="24"/>
        </w:rPr>
        <w:t xml:space="preserve"> then determine, prepare and implement the appropriate response;</w:t>
      </w:r>
    </w:p>
    <w:p w14:paraId="1B0F6C39" w14:textId="77777777" w:rsidR="00FB3FC4" w:rsidRDefault="00FB3FC4" w:rsidP="00FB3FC4">
      <w:pPr>
        <w:autoSpaceDE/>
        <w:autoSpaceDN/>
        <w:spacing w:after="240" w:line="276" w:lineRule="auto"/>
        <w:ind w:left="720" w:right="850" w:hanging="720"/>
        <w:rPr>
          <w:rFonts w:ascii="Verdana" w:hAnsi="Verdana"/>
          <w:bCs/>
          <w:sz w:val="24"/>
          <w:szCs w:val="24"/>
        </w:rPr>
      </w:pPr>
      <w:r>
        <w:rPr>
          <w:rFonts w:ascii="Verdana" w:hAnsi="Verdana"/>
          <w:bCs/>
          <w:sz w:val="24"/>
          <w:szCs w:val="24"/>
        </w:rPr>
        <w:t>13</w:t>
      </w:r>
      <w:r>
        <w:rPr>
          <w:rFonts w:ascii="Verdana" w:hAnsi="Verdana"/>
          <w:bCs/>
          <w:sz w:val="24"/>
          <w:szCs w:val="24"/>
        </w:rPr>
        <w:tab/>
      </w:r>
      <w:r w:rsidR="00D319C1">
        <w:rPr>
          <w:rFonts w:ascii="Verdana" w:hAnsi="Verdana"/>
          <w:bCs/>
          <w:sz w:val="24"/>
          <w:szCs w:val="24"/>
        </w:rPr>
        <w:t xml:space="preserve">Ensure </w:t>
      </w:r>
      <w:r>
        <w:rPr>
          <w:rFonts w:ascii="Verdana" w:hAnsi="Verdana"/>
          <w:bCs/>
          <w:sz w:val="24"/>
          <w:szCs w:val="24"/>
        </w:rPr>
        <w:t>the use of capital and revenue funding continues to provide value for money for the school’s stakeholders;</w:t>
      </w:r>
    </w:p>
    <w:p w14:paraId="39B789B2"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1</w:t>
      </w:r>
      <w:r w:rsidR="00FB3FC4">
        <w:rPr>
          <w:rFonts w:ascii="Verdana" w:hAnsi="Verdana"/>
          <w:sz w:val="24"/>
          <w:szCs w:val="24"/>
        </w:rPr>
        <w:t>4</w:t>
      </w:r>
      <w:r w:rsidRPr="00A03F74">
        <w:rPr>
          <w:rFonts w:ascii="Verdana" w:hAnsi="Verdana"/>
          <w:sz w:val="24"/>
          <w:szCs w:val="24"/>
        </w:rPr>
        <w:tab/>
      </w:r>
      <w:r w:rsidR="00D319C1" w:rsidRPr="00A03F74">
        <w:rPr>
          <w:rFonts w:ascii="Verdana" w:hAnsi="Verdana"/>
          <w:sz w:val="24"/>
          <w:szCs w:val="24"/>
        </w:rPr>
        <w:t xml:space="preserve">Report </w:t>
      </w:r>
      <w:r w:rsidRPr="00A03F74">
        <w:rPr>
          <w:rFonts w:ascii="Verdana" w:hAnsi="Verdana"/>
          <w:sz w:val="24"/>
          <w:szCs w:val="24"/>
        </w:rPr>
        <w:t>the financial situation of the school to the Governing Body as and when required in a clear and concise manner.</w:t>
      </w:r>
    </w:p>
    <w:p w14:paraId="512A33FA" w14:textId="77777777" w:rsidR="00E36D4D" w:rsidRPr="00A03F74" w:rsidRDefault="00E36D4D">
      <w:pPr>
        <w:pStyle w:val="PlainText"/>
        <w:rPr>
          <w:rFonts w:ascii="Verdana" w:hAnsi="Verdana"/>
          <w:sz w:val="24"/>
          <w:szCs w:val="24"/>
        </w:rPr>
      </w:pPr>
    </w:p>
    <w:p w14:paraId="5B18CE24" w14:textId="77777777" w:rsidR="00E36D4D" w:rsidRPr="00A03F74" w:rsidRDefault="00E36D4D">
      <w:pPr>
        <w:pStyle w:val="PlainText"/>
        <w:rPr>
          <w:rFonts w:ascii="Verdana" w:hAnsi="Verdana"/>
          <w:sz w:val="24"/>
          <w:szCs w:val="24"/>
        </w:rPr>
      </w:pPr>
    </w:p>
    <w:p w14:paraId="61A9307D" w14:textId="77777777" w:rsidR="00E36D4D" w:rsidRPr="00A03F74" w:rsidRDefault="00E36D4D">
      <w:pPr>
        <w:pStyle w:val="PlainText"/>
        <w:rPr>
          <w:rFonts w:ascii="Verdana" w:hAnsi="Verdana"/>
          <w:sz w:val="24"/>
          <w:szCs w:val="24"/>
        </w:rPr>
      </w:pPr>
    </w:p>
    <w:p w14:paraId="563686CF" w14:textId="77777777" w:rsidR="00B80612" w:rsidRDefault="00B80612" w:rsidP="00A03F74">
      <w:pPr>
        <w:pStyle w:val="PlainText"/>
        <w:rPr>
          <w:rFonts w:ascii="Verdana" w:hAnsi="Verdana"/>
          <w:sz w:val="24"/>
          <w:szCs w:val="24"/>
        </w:rPr>
      </w:pPr>
    </w:p>
    <w:sectPr w:rsidR="00B80612">
      <w:footerReference w:type="default" r:id="rId7"/>
      <w:pgSz w:w="11909" w:h="16834" w:code="9"/>
      <w:pgMar w:top="1440" w:right="1440" w:bottom="1440" w:left="1440" w:header="709" w:footer="709" w:gutter="0"/>
      <w:cols w:space="709"/>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9A475" w14:textId="77777777" w:rsidR="003C2A30" w:rsidRDefault="003C2A30" w:rsidP="00140E7D">
      <w:r>
        <w:separator/>
      </w:r>
    </w:p>
  </w:endnote>
  <w:endnote w:type="continuationSeparator" w:id="0">
    <w:p w14:paraId="1E02EB99" w14:textId="77777777" w:rsidR="003C2A30" w:rsidRDefault="003C2A30" w:rsidP="0014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4EB83" w14:textId="076AF2EA" w:rsidR="00770060" w:rsidRDefault="00770060" w:rsidP="00770060">
    <w:pPr>
      <w:pStyle w:val="Footer"/>
    </w:pPr>
    <w:r>
      <w:t>202</w:t>
    </w:r>
    <w:r w:rsidR="00FF2CE2">
      <w:t>4</w:t>
    </w:r>
    <w:r>
      <w:t>-2</w:t>
    </w:r>
    <w:r w:rsidR="00FF2CE2">
      <w:t>5</w:t>
    </w:r>
    <w:r>
      <w:t xml:space="preserve"> – </w:t>
    </w:r>
    <w:r w:rsidR="00364661">
      <w:t>ratified 27.2.2025</w:t>
    </w:r>
  </w:p>
  <w:p w14:paraId="2E217744" w14:textId="77777777" w:rsidR="00FF2CE2" w:rsidRDefault="00FF2CE2" w:rsidP="00770060">
    <w:pPr>
      <w:pStyle w:val="Footer"/>
      <w:rPr>
        <w:lang w:val="en-GB"/>
      </w:rPr>
    </w:pPr>
  </w:p>
  <w:p w14:paraId="0597F14C" w14:textId="51859DF5" w:rsidR="00412E84" w:rsidRDefault="00412E84" w:rsidP="00412E84">
    <w:pPr>
      <w:pStyle w:val="Footer"/>
    </w:pPr>
  </w:p>
  <w:p w14:paraId="47E7AF14" w14:textId="2E9DE855" w:rsidR="00974EED" w:rsidRDefault="00974EED" w:rsidP="00974EED">
    <w:pPr>
      <w:pStyle w:val="Footer"/>
      <w:rPr>
        <w:lang w:val="en-GB"/>
      </w:rPr>
    </w:pPr>
  </w:p>
  <w:p w14:paraId="1E346E6E" w14:textId="77777777" w:rsidR="00140E7D" w:rsidRDefault="00140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858BE" w14:textId="77777777" w:rsidR="003C2A30" w:rsidRDefault="003C2A30" w:rsidP="00140E7D">
      <w:r>
        <w:separator/>
      </w:r>
    </w:p>
  </w:footnote>
  <w:footnote w:type="continuationSeparator" w:id="0">
    <w:p w14:paraId="4163CFC6" w14:textId="77777777" w:rsidR="003C2A30" w:rsidRDefault="003C2A30" w:rsidP="00140E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3CA0CAB"/>
    <w:multiLevelType w:val="hybridMultilevel"/>
    <w:tmpl w:val="80163312"/>
    <w:lvl w:ilvl="0" w:tplc="9CBED366">
      <w:start w:val="1"/>
      <w:numFmt w:val="bullet"/>
      <w:lvlText w:val=""/>
      <w:lvlJc w:val="left"/>
      <w:pPr>
        <w:ind w:left="1146" w:hanging="360"/>
      </w:pPr>
      <w:rPr>
        <w:rFonts w:ascii="Wingdings" w:hAnsi="Wingdings" w:hint="default"/>
        <w:color w:val="auto"/>
        <w:sz w:val="32"/>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14344D6A"/>
    <w:multiLevelType w:val="singleLevel"/>
    <w:tmpl w:val="4E581ED2"/>
    <w:lvl w:ilvl="0">
      <w:start w:val="1"/>
      <w:numFmt w:val="decimal"/>
      <w:lvlText w:val="%1."/>
      <w:legacy w:legacy="1" w:legacySpace="0" w:legacyIndent="360"/>
      <w:lvlJc w:val="left"/>
      <w:pPr>
        <w:ind w:left="360" w:hanging="360"/>
      </w:pPr>
      <w:rPr>
        <w:rFonts w:cs="Times New Roman"/>
      </w:rPr>
    </w:lvl>
  </w:abstractNum>
  <w:abstractNum w:abstractNumId="3" w15:restartNumberingAfterBreak="0">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4" w15:restartNumberingAfterBreak="0">
    <w:nsid w:val="18E82CE2"/>
    <w:multiLevelType w:val="singleLevel"/>
    <w:tmpl w:val="09987962"/>
    <w:lvl w:ilvl="0">
      <w:start w:val="1"/>
      <w:numFmt w:val="decimal"/>
      <w:lvlText w:val="%1."/>
      <w:legacy w:legacy="1" w:legacySpace="0" w:legacyIndent="360"/>
      <w:lvlJc w:val="left"/>
      <w:pPr>
        <w:ind w:left="360" w:hanging="360"/>
      </w:pPr>
      <w:rPr>
        <w:rFonts w:cs="Times New Roman"/>
      </w:rPr>
    </w:lvl>
  </w:abstractNum>
  <w:abstractNum w:abstractNumId="5" w15:restartNumberingAfterBreak="0">
    <w:nsid w:val="21723CB5"/>
    <w:multiLevelType w:val="singleLevel"/>
    <w:tmpl w:val="3C1E9C74"/>
    <w:lvl w:ilvl="0">
      <w:start w:val="1"/>
      <w:numFmt w:val="decimal"/>
      <w:lvlText w:val="%1."/>
      <w:legacy w:legacy="1" w:legacySpace="0" w:legacyIndent="360"/>
      <w:lvlJc w:val="left"/>
      <w:pPr>
        <w:ind w:left="360" w:hanging="360"/>
      </w:pPr>
      <w:rPr>
        <w:rFonts w:cs="Times New Roman"/>
      </w:rPr>
    </w:lvl>
  </w:abstractNum>
  <w:abstractNum w:abstractNumId="6" w15:restartNumberingAfterBreak="0">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7" w15:restartNumberingAfterBreak="0">
    <w:nsid w:val="370457A7"/>
    <w:multiLevelType w:val="singleLevel"/>
    <w:tmpl w:val="F82EA47C"/>
    <w:lvl w:ilvl="0">
      <w:start w:val="1"/>
      <w:numFmt w:val="decimal"/>
      <w:lvlText w:val="%1."/>
      <w:legacy w:legacy="1" w:legacySpace="0" w:legacyIndent="360"/>
      <w:lvlJc w:val="left"/>
      <w:pPr>
        <w:ind w:left="360" w:hanging="360"/>
      </w:pPr>
      <w:rPr>
        <w:rFonts w:cs="Times New Roman"/>
      </w:rPr>
    </w:lvl>
  </w:abstractNum>
  <w:abstractNum w:abstractNumId="8" w15:restartNumberingAfterBreak="0">
    <w:nsid w:val="447462E3"/>
    <w:multiLevelType w:val="singleLevel"/>
    <w:tmpl w:val="C7BAE4A0"/>
    <w:lvl w:ilvl="0">
      <w:start w:val="1"/>
      <w:numFmt w:val="decimal"/>
      <w:lvlText w:val="%1."/>
      <w:legacy w:legacy="1" w:legacySpace="0" w:legacyIndent="360"/>
      <w:lvlJc w:val="left"/>
      <w:pPr>
        <w:ind w:left="360" w:hanging="360"/>
      </w:pPr>
      <w:rPr>
        <w:rFonts w:cs="Times New Roman"/>
      </w:rPr>
    </w:lvl>
  </w:abstractNum>
  <w:abstractNum w:abstractNumId="9" w15:restartNumberingAfterBreak="0">
    <w:nsid w:val="4F2B6D0F"/>
    <w:multiLevelType w:val="singleLevel"/>
    <w:tmpl w:val="2A6A9E40"/>
    <w:lvl w:ilvl="0">
      <w:start w:val="1"/>
      <w:numFmt w:val="decimal"/>
      <w:lvlText w:val="%1."/>
      <w:legacy w:legacy="1" w:legacySpace="0" w:legacyIndent="360"/>
      <w:lvlJc w:val="left"/>
      <w:pPr>
        <w:ind w:left="360" w:hanging="360"/>
      </w:pPr>
      <w:rPr>
        <w:rFonts w:cs="Times New Roman"/>
      </w:rPr>
    </w:lvl>
  </w:abstractNum>
  <w:abstractNum w:abstractNumId="10" w15:restartNumberingAfterBreak="0">
    <w:nsid w:val="5BC72430"/>
    <w:multiLevelType w:val="singleLevel"/>
    <w:tmpl w:val="0E2E71EE"/>
    <w:lvl w:ilvl="0">
      <w:start w:val="1"/>
      <w:numFmt w:val="decimal"/>
      <w:lvlText w:val="%1."/>
      <w:legacy w:legacy="1" w:legacySpace="0" w:legacyIndent="360"/>
      <w:lvlJc w:val="left"/>
      <w:pPr>
        <w:ind w:left="360" w:hanging="360"/>
      </w:pPr>
      <w:rPr>
        <w:rFonts w:cs="Times New Roman"/>
      </w:rPr>
    </w:lvl>
  </w:abstractNum>
  <w:abstractNum w:abstractNumId="11" w15:restartNumberingAfterBreak="0">
    <w:nsid w:val="63B02357"/>
    <w:multiLevelType w:val="singleLevel"/>
    <w:tmpl w:val="E8524746"/>
    <w:lvl w:ilvl="0">
      <w:start w:val="1"/>
      <w:numFmt w:val="decimal"/>
      <w:lvlText w:val="%1."/>
      <w:legacy w:legacy="1" w:legacySpace="0" w:legacyIndent="360"/>
      <w:lvlJc w:val="left"/>
      <w:pPr>
        <w:ind w:left="360" w:hanging="360"/>
      </w:pPr>
      <w:rPr>
        <w:rFonts w:cs="Times New Roman"/>
      </w:rPr>
    </w:lvl>
  </w:abstractNum>
  <w:abstractNum w:abstractNumId="12" w15:restartNumberingAfterBreak="0">
    <w:nsid w:val="68A30AB3"/>
    <w:multiLevelType w:val="singleLevel"/>
    <w:tmpl w:val="6A5E39FE"/>
    <w:lvl w:ilvl="0">
      <w:start w:val="1"/>
      <w:numFmt w:val="decimal"/>
      <w:lvlText w:val="%1."/>
      <w:legacy w:legacy="1" w:legacySpace="0" w:legacyIndent="360"/>
      <w:lvlJc w:val="left"/>
      <w:pPr>
        <w:ind w:left="360" w:hanging="360"/>
      </w:pPr>
      <w:rPr>
        <w:rFonts w:cs="Times New Roman"/>
      </w:rPr>
    </w:lvl>
  </w:abstractNum>
  <w:abstractNum w:abstractNumId="13" w15:restartNumberingAfterBreak="0">
    <w:nsid w:val="7B5E1865"/>
    <w:multiLevelType w:val="hybridMultilevel"/>
    <w:tmpl w:val="2CBCB468"/>
    <w:lvl w:ilvl="0" w:tplc="9CBED366">
      <w:start w:val="1"/>
      <w:numFmt w:val="bullet"/>
      <w:lvlText w:val=""/>
      <w:lvlJc w:val="left"/>
      <w:pPr>
        <w:ind w:left="1080" w:hanging="360"/>
      </w:pPr>
      <w:rPr>
        <w:rFonts w:ascii="Wingdings" w:hAnsi="Wingdings" w:hint="default"/>
        <w:color w:val="auto"/>
        <w:sz w:val="3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16535306">
    <w:abstractNumId w:val="10"/>
  </w:num>
  <w:num w:numId="2" w16cid:durableId="601495638">
    <w:abstractNumId w:val="10"/>
    <w:lvlOverride w:ilvl="0">
      <w:lvl w:ilvl="0">
        <w:start w:val="1"/>
        <w:numFmt w:val="decimal"/>
        <w:lvlText w:val="%1."/>
        <w:legacy w:legacy="1" w:legacySpace="0" w:legacyIndent="360"/>
        <w:lvlJc w:val="left"/>
        <w:pPr>
          <w:ind w:left="360" w:hanging="360"/>
        </w:pPr>
        <w:rPr>
          <w:rFonts w:cs="Times New Roman"/>
        </w:rPr>
      </w:lvl>
    </w:lvlOverride>
  </w:num>
  <w:num w:numId="3" w16cid:durableId="1359623509">
    <w:abstractNumId w:val="5"/>
  </w:num>
  <w:num w:numId="4" w16cid:durableId="239677241">
    <w:abstractNumId w:val="5"/>
    <w:lvlOverride w:ilvl="0">
      <w:lvl w:ilvl="0">
        <w:start w:val="1"/>
        <w:numFmt w:val="decimal"/>
        <w:lvlText w:val="%1."/>
        <w:legacy w:legacy="1" w:legacySpace="0" w:legacyIndent="360"/>
        <w:lvlJc w:val="left"/>
        <w:pPr>
          <w:ind w:left="360" w:hanging="360"/>
        </w:pPr>
        <w:rPr>
          <w:rFonts w:cs="Times New Roman"/>
        </w:rPr>
      </w:lvl>
    </w:lvlOverride>
  </w:num>
  <w:num w:numId="5" w16cid:durableId="1568102918">
    <w:abstractNumId w:val="8"/>
  </w:num>
  <w:num w:numId="6" w16cid:durableId="190535518">
    <w:abstractNumId w:val="8"/>
    <w:lvlOverride w:ilvl="0">
      <w:lvl w:ilvl="0">
        <w:start w:val="1"/>
        <w:numFmt w:val="decimal"/>
        <w:lvlText w:val="%1."/>
        <w:legacy w:legacy="1" w:legacySpace="0" w:legacyIndent="360"/>
        <w:lvlJc w:val="left"/>
        <w:pPr>
          <w:ind w:left="360" w:hanging="360"/>
        </w:pPr>
        <w:rPr>
          <w:rFonts w:cs="Times New Roman"/>
        </w:rPr>
      </w:lvl>
    </w:lvlOverride>
  </w:num>
  <w:num w:numId="7" w16cid:durableId="841357451">
    <w:abstractNumId w:val="7"/>
  </w:num>
  <w:num w:numId="8" w16cid:durableId="1639912972">
    <w:abstractNumId w:val="7"/>
    <w:lvlOverride w:ilvl="0">
      <w:lvl w:ilvl="0">
        <w:start w:val="1"/>
        <w:numFmt w:val="decimal"/>
        <w:lvlText w:val="%1."/>
        <w:legacy w:legacy="1" w:legacySpace="0" w:legacyIndent="360"/>
        <w:lvlJc w:val="left"/>
        <w:pPr>
          <w:ind w:left="360" w:hanging="360"/>
        </w:pPr>
        <w:rPr>
          <w:rFonts w:cs="Times New Roman"/>
        </w:rPr>
      </w:lvl>
    </w:lvlOverride>
  </w:num>
  <w:num w:numId="9" w16cid:durableId="160487633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0" w16cid:durableId="1152791661">
    <w:abstractNumId w:val="11"/>
  </w:num>
  <w:num w:numId="11" w16cid:durableId="1894854110">
    <w:abstractNumId w:val="11"/>
    <w:lvlOverride w:ilvl="0">
      <w:lvl w:ilvl="0">
        <w:start w:val="1"/>
        <w:numFmt w:val="decimal"/>
        <w:lvlText w:val="%1."/>
        <w:legacy w:legacy="1" w:legacySpace="0" w:legacyIndent="360"/>
        <w:lvlJc w:val="left"/>
        <w:pPr>
          <w:ind w:left="360" w:hanging="360"/>
        </w:pPr>
        <w:rPr>
          <w:rFonts w:cs="Times New Roman"/>
        </w:rPr>
      </w:lvl>
    </w:lvlOverride>
  </w:num>
  <w:num w:numId="12" w16cid:durableId="133328871">
    <w:abstractNumId w:val="12"/>
  </w:num>
  <w:num w:numId="13" w16cid:durableId="259879535">
    <w:abstractNumId w:val="12"/>
    <w:lvlOverride w:ilvl="0">
      <w:lvl w:ilvl="0">
        <w:start w:val="1"/>
        <w:numFmt w:val="decimal"/>
        <w:lvlText w:val="%1."/>
        <w:legacy w:legacy="1" w:legacySpace="0" w:legacyIndent="360"/>
        <w:lvlJc w:val="left"/>
        <w:pPr>
          <w:ind w:left="360" w:hanging="360"/>
        </w:pPr>
        <w:rPr>
          <w:rFonts w:cs="Times New Roman"/>
        </w:rPr>
      </w:lvl>
    </w:lvlOverride>
  </w:num>
  <w:num w:numId="14" w16cid:durableId="131798985">
    <w:abstractNumId w:val="4"/>
  </w:num>
  <w:num w:numId="15" w16cid:durableId="930089170">
    <w:abstractNumId w:val="4"/>
    <w:lvlOverride w:ilvl="0">
      <w:lvl w:ilvl="0">
        <w:start w:val="1"/>
        <w:numFmt w:val="decimal"/>
        <w:lvlText w:val="%1."/>
        <w:legacy w:legacy="1" w:legacySpace="0" w:legacyIndent="360"/>
        <w:lvlJc w:val="left"/>
        <w:pPr>
          <w:ind w:left="360" w:hanging="360"/>
        </w:pPr>
        <w:rPr>
          <w:rFonts w:cs="Times New Roman"/>
        </w:rPr>
      </w:lvl>
    </w:lvlOverride>
  </w:num>
  <w:num w:numId="16" w16cid:durableId="556747181">
    <w:abstractNumId w:val="2"/>
  </w:num>
  <w:num w:numId="17" w16cid:durableId="1019159394">
    <w:abstractNumId w:val="2"/>
    <w:lvlOverride w:ilvl="0">
      <w:lvl w:ilvl="0">
        <w:start w:val="1"/>
        <w:numFmt w:val="decimal"/>
        <w:lvlText w:val="%1."/>
        <w:legacy w:legacy="1" w:legacySpace="0" w:legacyIndent="360"/>
        <w:lvlJc w:val="left"/>
        <w:pPr>
          <w:ind w:left="360" w:hanging="360"/>
        </w:pPr>
        <w:rPr>
          <w:rFonts w:cs="Times New Roman"/>
        </w:rPr>
      </w:lvl>
    </w:lvlOverride>
  </w:num>
  <w:num w:numId="18" w16cid:durableId="1671637738">
    <w:abstractNumId w:val="9"/>
  </w:num>
  <w:num w:numId="19" w16cid:durableId="551692108">
    <w:abstractNumId w:val="9"/>
    <w:lvlOverride w:ilvl="0">
      <w:lvl w:ilvl="0">
        <w:start w:val="1"/>
        <w:numFmt w:val="decimal"/>
        <w:lvlText w:val="%1."/>
        <w:legacy w:legacy="1" w:legacySpace="0" w:legacyIndent="360"/>
        <w:lvlJc w:val="left"/>
        <w:pPr>
          <w:ind w:left="360" w:hanging="360"/>
        </w:pPr>
        <w:rPr>
          <w:rFonts w:cs="Times New Roman"/>
        </w:rPr>
      </w:lvl>
    </w:lvlOverride>
  </w:num>
  <w:num w:numId="20" w16cid:durableId="1899434257">
    <w:abstractNumId w:val="3"/>
  </w:num>
  <w:num w:numId="21" w16cid:durableId="1532065088">
    <w:abstractNumId w:val="6"/>
  </w:num>
  <w:num w:numId="22" w16cid:durableId="113449301">
    <w:abstractNumId w:val="13"/>
  </w:num>
  <w:num w:numId="23" w16cid:durableId="1104181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FDB"/>
    <w:rsid w:val="00022FA2"/>
    <w:rsid w:val="000E1568"/>
    <w:rsid w:val="00140E7D"/>
    <w:rsid w:val="001715D8"/>
    <w:rsid w:val="001B354D"/>
    <w:rsid w:val="001F1B65"/>
    <w:rsid w:val="00234C01"/>
    <w:rsid w:val="00247916"/>
    <w:rsid w:val="003231B7"/>
    <w:rsid w:val="003276CC"/>
    <w:rsid w:val="00330152"/>
    <w:rsid w:val="00340D85"/>
    <w:rsid w:val="00344A7A"/>
    <w:rsid w:val="00364661"/>
    <w:rsid w:val="0037445F"/>
    <w:rsid w:val="003C2A30"/>
    <w:rsid w:val="003C7916"/>
    <w:rsid w:val="003F3295"/>
    <w:rsid w:val="00412E84"/>
    <w:rsid w:val="00413A1C"/>
    <w:rsid w:val="0044364E"/>
    <w:rsid w:val="004473B8"/>
    <w:rsid w:val="004B395E"/>
    <w:rsid w:val="00582695"/>
    <w:rsid w:val="005A2352"/>
    <w:rsid w:val="005F6188"/>
    <w:rsid w:val="00605BEA"/>
    <w:rsid w:val="0062477C"/>
    <w:rsid w:val="00693355"/>
    <w:rsid w:val="006D0E50"/>
    <w:rsid w:val="0073414C"/>
    <w:rsid w:val="00734516"/>
    <w:rsid w:val="00770060"/>
    <w:rsid w:val="00785D48"/>
    <w:rsid w:val="00790061"/>
    <w:rsid w:val="007C0695"/>
    <w:rsid w:val="007C7604"/>
    <w:rsid w:val="007D4210"/>
    <w:rsid w:val="007F08BC"/>
    <w:rsid w:val="008321E3"/>
    <w:rsid w:val="00873026"/>
    <w:rsid w:val="00885FDB"/>
    <w:rsid w:val="008B07A7"/>
    <w:rsid w:val="008F326C"/>
    <w:rsid w:val="0094055D"/>
    <w:rsid w:val="00950278"/>
    <w:rsid w:val="00974EED"/>
    <w:rsid w:val="00A01359"/>
    <w:rsid w:val="00A03F74"/>
    <w:rsid w:val="00A239C7"/>
    <w:rsid w:val="00A454F6"/>
    <w:rsid w:val="00A47E31"/>
    <w:rsid w:val="00A90ECF"/>
    <w:rsid w:val="00AA3673"/>
    <w:rsid w:val="00AB2A40"/>
    <w:rsid w:val="00B80612"/>
    <w:rsid w:val="00C72E6D"/>
    <w:rsid w:val="00CD2FCA"/>
    <w:rsid w:val="00CF5100"/>
    <w:rsid w:val="00D319C1"/>
    <w:rsid w:val="00D90A3E"/>
    <w:rsid w:val="00DA08CD"/>
    <w:rsid w:val="00DA42EE"/>
    <w:rsid w:val="00E36D4D"/>
    <w:rsid w:val="00E432D4"/>
    <w:rsid w:val="00E43772"/>
    <w:rsid w:val="00E50A27"/>
    <w:rsid w:val="00E512E0"/>
    <w:rsid w:val="00E70670"/>
    <w:rsid w:val="00EB3A15"/>
    <w:rsid w:val="00EC2B41"/>
    <w:rsid w:val="00EC3091"/>
    <w:rsid w:val="00F23788"/>
    <w:rsid w:val="00F23A55"/>
    <w:rsid w:val="00F43D96"/>
    <w:rsid w:val="00F77D14"/>
    <w:rsid w:val="00F94B62"/>
    <w:rsid w:val="00F94DA3"/>
    <w:rsid w:val="00FB3FC4"/>
    <w:rsid w:val="00FD3D52"/>
    <w:rsid w:val="00FF2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46F9822E"/>
  <w15:chartTrackingRefBased/>
  <w15:docId w15:val="{48538B9C-DA4A-42FE-92CB-A675C9133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Times New Roman" w:hAnsi="Times New Roman"/>
      <w:lang w:val="en-US"/>
    </w:rPr>
  </w:style>
  <w:style w:type="paragraph" w:styleId="Heading1">
    <w:name w:val="heading 1"/>
    <w:basedOn w:val="Normal"/>
    <w:next w:val="Normal"/>
    <w:link w:val="Heading1Char"/>
    <w:uiPriority w:val="9"/>
    <w:qFormat/>
    <w:pPr>
      <w:keepNext/>
      <w:spacing w:after="120"/>
      <w:outlineLvl w:val="0"/>
    </w:pPr>
    <w:rPr>
      <w:rFonts w:ascii="Cambria" w:hAnsi="Cambria"/>
      <w:b/>
      <w:bCs/>
      <w:kern w:val="32"/>
      <w:sz w:val="32"/>
      <w:szCs w:val="32"/>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lang w:val="en-US" w:eastAsia="x-none"/>
    </w:rPr>
  </w:style>
  <w:style w:type="paragraph" w:styleId="PlainText">
    <w:name w:val="Plain Text"/>
    <w:basedOn w:val="Normal"/>
    <w:link w:val="PlainTextChar"/>
    <w:uiPriority w:val="99"/>
    <w:rPr>
      <w:rFonts w:ascii="Courier New" w:hAnsi="Courier New"/>
      <w:lang w:eastAsia="x-none"/>
    </w:rPr>
  </w:style>
  <w:style w:type="character" w:customStyle="1" w:styleId="PlainTextChar">
    <w:name w:val="Plain Text Char"/>
    <w:link w:val="PlainText"/>
    <w:uiPriority w:val="99"/>
    <w:semiHidden/>
    <w:locked/>
    <w:rPr>
      <w:rFonts w:ascii="Courier New" w:hAnsi="Courier New" w:cs="Courier New"/>
      <w:sz w:val="20"/>
      <w:szCs w:val="20"/>
      <w:lang w:val="en-US" w:eastAsia="x-none"/>
    </w:rPr>
  </w:style>
  <w:style w:type="paragraph" w:styleId="Header">
    <w:name w:val="header"/>
    <w:basedOn w:val="Normal"/>
    <w:link w:val="HeaderChar"/>
    <w:uiPriority w:val="99"/>
    <w:unhideWhenUsed/>
    <w:rsid w:val="00140E7D"/>
    <w:pPr>
      <w:tabs>
        <w:tab w:val="center" w:pos="4513"/>
        <w:tab w:val="right" w:pos="9026"/>
      </w:tabs>
    </w:pPr>
  </w:style>
  <w:style w:type="character" w:customStyle="1" w:styleId="HeaderChar">
    <w:name w:val="Header Char"/>
    <w:link w:val="Header"/>
    <w:uiPriority w:val="99"/>
    <w:rsid w:val="00140E7D"/>
    <w:rPr>
      <w:rFonts w:ascii="Times New Roman" w:hAnsi="Times New Roman"/>
      <w:lang w:val="en-US"/>
    </w:rPr>
  </w:style>
  <w:style w:type="paragraph" w:styleId="Footer">
    <w:name w:val="footer"/>
    <w:basedOn w:val="Normal"/>
    <w:link w:val="FooterChar"/>
    <w:uiPriority w:val="99"/>
    <w:unhideWhenUsed/>
    <w:rsid w:val="00140E7D"/>
    <w:pPr>
      <w:tabs>
        <w:tab w:val="center" w:pos="4513"/>
        <w:tab w:val="right" w:pos="9026"/>
      </w:tabs>
    </w:pPr>
  </w:style>
  <w:style w:type="character" w:customStyle="1" w:styleId="FooterChar">
    <w:name w:val="Footer Char"/>
    <w:link w:val="Footer"/>
    <w:uiPriority w:val="99"/>
    <w:rsid w:val="00140E7D"/>
    <w:rPr>
      <w:rFonts w:ascii="Times New Roman" w:hAnsi="Times New Roman"/>
      <w:lang w:val="en-US"/>
    </w:rPr>
  </w:style>
  <w:style w:type="paragraph" w:styleId="BalloonText">
    <w:name w:val="Balloon Text"/>
    <w:basedOn w:val="Normal"/>
    <w:link w:val="BalloonTextChar"/>
    <w:uiPriority w:val="99"/>
    <w:semiHidden/>
    <w:unhideWhenUsed/>
    <w:rsid w:val="00FD3D52"/>
    <w:rPr>
      <w:rFonts w:ascii="Segoe UI" w:hAnsi="Segoe UI" w:cs="Segoe UI"/>
      <w:sz w:val="18"/>
      <w:szCs w:val="18"/>
    </w:rPr>
  </w:style>
  <w:style w:type="character" w:customStyle="1" w:styleId="BalloonTextChar">
    <w:name w:val="Balloon Text Char"/>
    <w:link w:val="BalloonText"/>
    <w:uiPriority w:val="99"/>
    <w:semiHidden/>
    <w:rsid w:val="00FD3D52"/>
    <w:rPr>
      <w:rFonts w:ascii="Segoe UI" w:hAnsi="Segoe UI" w:cs="Segoe UI"/>
      <w:sz w:val="18"/>
      <w:szCs w:val="18"/>
      <w:lang w:val="en-US"/>
    </w:rPr>
  </w:style>
  <w:style w:type="character" w:styleId="CommentReference">
    <w:name w:val="annotation reference"/>
    <w:uiPriority w:val="99"/>
    <w:semiHidden/>
    <w:unhideWhenUsed/>
    <w:rsid w:val="00F77D14"/>
    <w:rPr>
      <w:sz w:val="16"/>
      <w:szCs w:val="16"/>
    </w:rPr>
  </w:style>
  <w:style w:type="paragraph" w:styleId="CommentText">
    <w:name w:val="annotation text"/>
    <w:basedOn w:val="Normal"/>
    <w:link w:val="CommentTextChar"/>
    <w:uiPriority w:val="99"/>
    <w:semiHidden/>
    <w:unhideWhenUsed/>
    <w:rsid w:val="00F77D14"/>
  </w:style>
  <w:style w:type="character" w:customStyle="1" w:styleId="CommentTextChar">
    <w:name w:val="Comment Text Char"/>
    <w:link w:val="CommentText"/>
    <w:uiPriority w:val="99"/>
    <w:semiHidden/>
    <w:rsid w:val="00F77D14"/>
    <w:rPr>
      <w:rFonts w:ascii="Times New Roman" w:hAnsi="Times New Roman"/>
      <w:lang w:val="en-US"/>
    </w:rPr>
  </w:style>
  <w:style w:type="paragraph" w:styleId="CommentSubject">
    <w:name w:val="annotation subject"/>
    <w:basedOn w:val="CommentText"/>
    <w:next w:val="CommentText"/>
    <w:link w:val="CommentSubjectChar"/>
    <w:uiPriority w:val="99"/>
    <w:semiHidden/>
    <w:unhideWhenUsed/>
    <w:rsid w:val="00F77D14"/>
    <w:rPr>
      <w:b/>
      <w:bCs/>
    </w:rPr>
  </w:style>
  <w:style w:type="character" w:customStyle="1" w:styleId="CommentSubjectChar">
    <w:name w:val="Comment Subject Char"/>
    <w:link w:val="CommentSubject"/>
    <w:uiPriority w:val="99"/>
    <w:semiHidden/>
    <w:rsid w:val="00F77D14"/>
    <w:rPr>
      <w:rFonts w:ascii="Times New Roman" w:hAnsi="Times New Roman"/>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388305">
      <w:bodyDiv w:val="1"/>
      <w:marLeft w:val="0"/>
      <w:marRight w:val="0"/>
      <w:marTop w:val="0"/>
      <w:marBottom w:val="0"/>
      <w:divBdr>
        <w:top w:val="none" w:sz="0" w:space="0" w:color="auto"/>
        <w:left w:val="none" w:sz="0" w:space="0" w:color="auto"/>
        <w:bottom w:val="none" w:sz="0" w:space="0" w:color="auto"/>
        <w:right w:val="none" w:sz="0" w:space="0" w:color="auto"/>
      </w:divBdr>
    </w:div>
    <w:div w:id="505168565">
      <w:bodyDiv w:val="1"/>
      <w:marLeft w:val="0"/>
      <w:marRight w:val="0"/>
      <w:marTop w:val="0"/>
      <w:marBottom w:val="0"/>
      <w:divBdr>
        <w:top w:val="none" w:sz="0" w:space="0" w:color="auto"/>
        <w:left w:val="none" w:sz="0" w:space="0" w:color="auto"/>
        <w:bottom w:val="none" w:sz="0" w:space="0" w:color="auto"/>
        <w:right w:val="none" w:sz="0" w:space="0" w:color="auto"/>
      </w:divBdr>
    </w:div>
    <w:div w:id="152466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Gateway 2000</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subject/>
  <dc:creator>Jeremy Lister</dc:creator>
  <cp:keywords/>
  <cp:lastModifiedBy>Jill Schrodel</cp:lastModifiedBy>
  <cp:revision>4</cp:revision>
  <cp:lastPrinted>2016-05-22T09:22:00Z</cp:lastPrinted>
  <dcterms:created xsi:type="dcterms:W3CDTF">2025-03-14T10:36:00Z</dcterms:created>
  <dcterms:modified xsi:type="dcterms:W3CDTF">2025-03-14T10:37:00Z</dcterms:modified>
</cp:coreProperties>
</file>