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6110"/>
      </w:tblGrid>
      <w:tr w:rsidR="00A71E98" w14:paraId="5A7E5D92" w14:textId="77777777">
        <w:trPr>
          <w:trHeight w:val="1947"/>
        </w:trPr>
        <w:tc>
          <w:tcPr>
            <w:tcW w:w="3518" w:type="dxa"/>
            <w:tcBorders>
              <w:bottom w:val="nil"/>
            </w:tcBorders>
          </w:tcPr>
          <w:p w14:paraId="13A3DDF9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087564D" w14:textId="77777777" w:rsidR="00A71E98" w:rsidRDefault="00A71E9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3068E55" w14:textId="77777777" w:rsidR="00A71E98" w:rsidRDefault="00000000">
            <w:pPr>
              <w:pStyle w:val="TableParagraph"/>
              <w:spacing w:before="0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3E4BB7B" wp14:editId="78F91C52">
                  <wp:extent cx="2011701" cy="605027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01" cy="6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0" w:type="dxa"/>
            <w:tcBorders>
              <w:bottom w:val="nil"/>
            </w:tcBorders>
          </w:tcPr>
          <w:p w14:paraId="1D8F1BDD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31"/>
              </w:rPr>
            </w:pPr>
          </w:p>
          <w:p w14:paraId="162C9D9E" w14:textId="77777777" w:rsidR="00A71E98" w:rsidRDefault="00A71E98">
            <w:pPr>
              <w:pStyle w:val="TableParagraph"/>
              <w:spacing w:before="76"/>
              <w:ind w:left="0"/>
              <w:rPr>
                <w:rFonts w:ascii="Times New Roman"/>
                <w:sz w:val="31"/>
              </w:rPr>
            </w:pPr>
          </w:p>
          <w:p w14:paraId="48A76FF1" w14:textId="77777777" w:rsidR="00A71E98" w:rsidRDefault="00000000">
            <w:pPr>
              <w:pStyle w:val="TableParagraph"/>
              <w:spacing w:before="0"/>
              <w:ind w:left="1191"/>
              <w:rPr>
                <w:sz w:val="31"/>
              </w:rPr>
            </w:pPr>
            <w:r>
              <w:rPr>
                <w:w w:val="130"/>
                <w:sz w:val="31"/>
              </w:rPr>
              <w:t>Harlyn</w:t>
            </w:r>
            <w:r>
              <w:rPr>
                <w:spacing w:val="12"/>
                <w:w w:val="130"/>
                <w:sz w:val="31"/>
              </w:rPr>
              <w:t xml:space="preserve"> </w:t>
            </w:r>
            <w:r>
              <w:rPr>
                <w:w w:val="130"/>
                <w:sz w:val="31"/>
              </w:rPr>
              <w:t>Primary</w:t>
            </w:r>
            <w:r>
              <w:rPr>
                <w:spacing w:val="13"/>
                <w:w w:val="130"/>
                <w:sz w:val="31"/>
              </w:rPr>
              <w:t xml:space="preserve"> </w:t>
            </w:r>
            <w:r>
              <w:rPr>
                <w:spacing w:val="-2"/>
                <w:w w:val="130"/>
                <w:sz w:val="31"/>
              </w:rPr>
              <w:t>School</w:t>
            </w:r>
          </w:p>
        </w:tc>
      </w:tr>
      <w:tr w:rsidR="00A71E98" w14:paraId="117F0377" w14:textId="77777777">
        <w:trPr>
          <w:trHeight w:val="1876"/>
        </w:trPr>
        <w:tc>
          <w:tcPr>
            <w:tcW w:w="9628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3CD88EE5" w14:textId="77777777" w:rsidR="00A71E98" w:rsidRDefault="00A71E98">
            <w:pPr>
              <w:pStyle w:val="TableParagraph"/>
              <w:spacing w:before="145"/>
              <w:ind w:left="0"/>
              <w:rPr>
                <w:rFonts w:ascii="Times New Roman"/>
                <w:sz w:val="31"/>
              </w:rPr>
            </w:pPr>
          </w:p>
          <w:p w14:paraId="5AEEAD66" w14:textId="2042159E" w:rsidR="00A71E98" w:rsidRDefault="00000000">
            <w:pPr>
              <w:pStyle w:val="TableParagraph"/>
              <w:spacing w:before="0" w:line="283" w:lineRule="auto"/>
              <w:ind w:left="3073" w:right="1357" w:hanging="1671"/>
              <w:rPr>
                <w:sz w:val="31"/>
              </w:rPr>
            </w:pPr>
            <w:r>
              <w:rPr>
                <w:color w:val="FFFFFF"/>
                <w:w w:val="130"/>
                <w:sz w:val="31"/>
              </w:rPr>
              <w:t xml:space="preserve">Health and Safety Update for Governors </w:t>
            </w:r>
            <w:r w:rsidR="003C448F">
              <w:rPr>
                <w:color w:val="FFFFFF"/>
                <w:w w:val="130"/>
                <w:sz w:val="31"/>
              </w:rPr>
              <w:t>1</w:t>
            </w:r>
            <w:r w:rsidR="007D7280">
              <w:rPr>
                <w:color w:val="FFFFFF"/>
                <w:w w:val="130"/>
                <w:sz w:val="31"/>
              </w:rPr>
              <w:t>7</w:t>
            </w:r>
            <w:r w:rsidR="007D7280" w:rsidRPr="007D7280">
              <w:rPr>
                <w:color w:val="FFFFFF"/>
                <w:w w:val="130"/>
                <w:sz w:val="31"/>
                <w:vertAlign w:val="superscript"/>
              </w:rPr>
              <w:t>th</w:t>
            </w:r>
            <w:r w:rsidR="007D7280">
              <w:rPr>
                <w:color w:val="FFFFFF"/>
                <w:w w:val="130"/>
                <w:sz w:val="31"/>
              </w:rPr>
              <w:t xml:space="preserve"> </w:t>
            </w:r>
            <w:r w:rsidR="003C448F">
              <w:rPr>
                <w:color w:val="FFFFFF"/>
                <w:w w:val="130"/>
                <w:sz w:val="31"/>
              </w:rPr>
              <w:t>September</w:t>
            </w:r>
            <w:r>
              <w:rPr>
                <w:color w:val="FFFFFF"/>
                <w:w w:val="130"/>
                <w:sz w:val="31"/>
              </w:rPr>
              <w:t xml:space="preserve"> 202</w:t>
            </w:r>
            <w:r w:rsidR="00BD3935">
              <w:rPr>
                <w:color w:val="FFFFFF"/>
                <w:w w:val="130"/>
                <w:sz w:val="31"/>
              </w:rPr>
              <w:t>5</w:t>
            </w:r>
          </w:p>
        </w:tc>
      </w:tr>
    </w:tbl>
    <w:p w14:paraId="50B4A4CD" w14:textId="77777777" w:rsidR="00A71E98" w:rsidRDefault="00A71E98">
      <w:pPr>
        <w:pStyle w:val="BodyText"/>
        <w:spacing w:before="75"/>
        <w:rPr>
          <w:rFonts w:ascii="Times New Roman"/>
          <w:u w:val="none"/>
        </w:rPr>
      </w:pPr>
    </w:p>
    <w:p w14:paraId="3D232BA2" w14:textId="48C0CA46" w:rsidR="00A71E98" w:rsidRDefault="00EB5BC5">
      <w:pPr>
        <w:pStyle w:val="BodyText"/>
        <w:ind w:left="794"/>
        <w:rPr>
          <w:u w:val="none"/>
        </w:rPr>
      </w:pPr>
      <w:r>
        <w:rPr>
          <w:w w:val="135"/>
        </w:rPr>
        <w:t>Ongoing &amp; Completed</w:t>
      </w:r>
      <w:r>
        <w:rPr>
          <w:spacing w:val="24"/>
          <w:w w:val="135"/>
        </w:rPr>
        <w:t xml:space="preserve"> </w:t>
      </w:r>
      <w:r>
        <w:rPr>
          <w:w w:val="135"/>
        </w:rPr>
        <w:t>Tasks</w:t>
      </w:r>
      <w:r>
        <w:rPr>
          <w:spacing w:val="25"/>
          <w:w w:val="135"/>
        </w:rPr>
        <w:t xml:space="preserve"> </w:t>
      </w:r>
      <w:r>
        <w:rPr>
          <w:w w:val="135"/>
        </w:rPr>
        <w:t>2024</w:t>
      </w:r>
      <w:r w:rsidR="003C448F">
        <w:rPr>
          <w:w w:val="135"/>
        </w:rPr>
        <w:t xml:space="preserve"> &amp;</w:t>
      </w:r>
      <w:r>
        <w:rPr>
          <w:w w:val="135"/>
        </w:rPr>
        <w:t xml:space="preserve"> 2025</w:t>
      </w:r>
    </w:p>
    <w:p w14:paraId="094DB38E" w14:textId="77777777" w:rsidR="00A71E98" w:rsidRDefault="00A71E98">
      <w:pPr>
        <w:pStyle w:val="BodyText"/>
        <w:spacing w:before="81"/>
        <w:rPr>
          <w:sz w:val="20"/>
          <w:u w:val="none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2837"/>
        <w:gridCol w:w="2693"/>
      </w:tblGrid>
      <w:tr w:rsidR="00A71E98" w14:paraId="35C5BB6D" w14:textId="77777777">
        <w:trPr>
          <w:trHeight w:val="321"/>
        </w:trPr>
        <w:tc>
          <w:tcPr>
            <w:tcW w:w="4109" w:type="dxa"/>
            <w:tcBorders>
              <w:bottom w:val="nil"/>
            </w:tcBorders>
            <w:shd w:val="clear" w:color="auto" w:fill="000000"/>
          </w:tcPr>
          <w:p w14:paraId="04EE0FED" w14:textId="77777777" w:rsidR="00A71E98" w:rsidRDefault="00000000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4"/>
                <w:w w:val="130"/>
                <w:sz w:val="24"/>
              </w:rPr>
              <w:t>Task</w:t>
            </w:r>
          </w:p>
        </w:tc>
        <w:tc>
          <w:tcPr>
            <w:tcW w:w="2837" w:type="dxa"/>
            <w:tcBorders>
              <w:bottom w:val="nil"/>
            </w:tcBorders>
            <w:shd w:val="clear" w:color="auto" w:fill="000000"/>
          </w:tcPr>
          <w:p w14:paraId="3BE5B98F" w14:textId="77777777" w:rsidR="00A71E98" w:rsidRDefault="00000000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2"/>
                <w:w w:val="130"/>
                <w:sz w:val="24"/>
              </w:rPr>
              <w:t>Status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000000"/>
          </w:tcPr>
          <w:p w14:paraId="770C8135" w14:textId="77777777" w:rsidR="00A71E98" w:rsidRDefault="00000000">
            <w:pPr>
              <w:pStyle w:val="TableParagraph"/>
              <w:spacing w:before="11" w:line="290" w:lineRule="exact"/>
              <w:ind w:left="109"/>
              <w:rPr>
                <w:sz w:val="24"/>
              </w:rPr>
            </w:pPr>
            <w:r>
              <w:rPr>
                <w:color w:val="FFFFFF"/>
                <w:w w:val="130"/>
                <w:sz w:val="24"/>
              </w:rPr>
              <w:t>Task</w:t>
            </w:r>
            <w:r>
              <w:rPr>
                <w:color w:val="FFFFFF"/>
                <w:spacing w:val="-7"/>
                <w:w w:val="130"/>
                <w:sz w:val="24"/>
              </w:rPr>
              <w:t xml:space="preserve"> </w:t>
            </w:r>
            <w:r>
              <w:rPr>
                <w:color w:val="FFFFFF"/>
                <w:spacing w:val="-4"/>
                <w:w w:val="130"/>
                <w:sz w:val="24"/>
              </w:rPr>
              <w:t>Owner</w:t>
            </w:r>
          </w:p>
        </w:tc>
      </w:tr>
      <w:tr w:rsidR="00EB5BC5" w14:paraId="0DB98FB3" w14:textId="77777777" w:rsidTr="00944DE3">
        <w:trPr>
          <w:trHeight w:val="925"/>
        </w:trPr>
        <w:tc>
          <w:tcPr>
            <w:tcW w:w="4109" w:type="dxa"/>
          </w:tcPr>
          <w:p w14:paraId="7DB41119" w14:textId="1E2D4E79" w:rsidR="00EB5BC5" w:rsidRPr="00F16083" w:rsidRDefault="00EB5BC5" w:rsidP="00EB5BC5">
            <w:pPr>
              <w:pStyle w:val="TableParagraph"/>
              <w:spacing w:before="1" w:line="252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 and Update Emergency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Evacuation Procedures</w:t>
            </w:r>
          </w:p>
        </w:tc>
        <w:tc>
          <w:tcPr>
            <w:tcW w:w="2837" w:type="dxa"/>
            <w:shd w:val="clear" w:color="auto" w:fill="92D050"/>
          </w:tcPr>
          <w:p w14:paraId="0000D762" w14:textId="724E04B6" w:rsidR="00EB5BC5" w:rsidRPr="00E4067A" w:rsidRDefault="00F2211A" w:rsidP="00E4067A">
            <w:pPr>
              <w:pStyle w:val="TableParagraph"/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</w:pPr>
            <w:r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Completed </w:t>
            </w:r>
            <w:r w:rsidR="00603E6A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- Due for Review</w:t>
            </w:r>
            <w:r w:rsidR="00EB5BC5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 </w:t>
            </w:r>
            <w:r w:rsidR="00603E6A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November </w:t>
            </w:r>
            <w:r w:rsidR="00EB5BC5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202</w:t>
            </w:r>
            <w:r w:rsidR="00603E6A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5</w:t>
            </w:r>
            <w:r w:rsidR="00EB5BC5"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3B538246" w14:textId="211F5B65" w:rsidR="00EB5BC5" w:rsidRPr="00F16083" w:rsidRDefault="00EB5BC5" w:rsidP="00EB5BC5">
            <w:pPr>
              <w:pStyle w:val="TableParagraph"/>
              <w:spacing w:before="1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F16083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EB5BC5" w14:paraId="150EA598" w14:textId="77777777" w:rsidTr="00944DE3">
        <w:trPr>
          <w:trHeight w:val="930"/>
        </w:trPr>
        <w:tc>
          <w:tcPr>
            <w:tcW w:w="4109" w:type="dxa"/>
          </w:tcPr>
          <w:p w14:paraId="22CA863E" w14:textId="14B3BB1E" w:rsidR="00EB5BC5" w:rsidRPr="00F16083" w:rsidRDefault="00D921B2" w:rsidP="00EB5BC5">
            <w:pPr>
              <w:pStyle w:val="TableParagraph"/>
              <w:spacing w:line="252" w:lineRule="auto"/>
              <w:ind w:right="52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Reviewed </w:t>
            </w:r>
            <w:r w:rsidR="00EB5BC5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Emergency </w:t>
            </w:r>
            <w:r w:rsidR="00EB5BC5"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Preparedness,</w:t>
            </w:r>
            <w:r w:rsidR="00EB5BC5" w:rsidRPr="00F16083">
              <w:rPr>
                <w:rFonts w:ascii="Garet Regular" w:hAnsi="Garet Regular"/>
                <w:b/>
                <w:bCs/>
                <w:spacing w:val="-16"/>
                <w:w w:val="130"/>
                <w:sz w:val="24"/>
                <w:szCs w:val="24"/>
              </w:rPr>
              <w:t xml:space="preserve"> </w:t>
            </w:r>
            <w:r w:rsidR="00EB5BC5"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Disaster </w:t>
            </w:r>
            <w:r w:rsidR="00EB5BC5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Recovery</w:t>
            </w:r>
            <w:r w:rsidR="00EB5BC5" w:rsidRPr="00F16083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EB5BC5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and</w:t>
            </w:r>
            <w:r w:rsidR="00EB5BC5" w:rsidRPr="00F16083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EB5BC5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Business Continuity Plan</w:t>
            </w:r>
          </w:p>
        </w:tc>
        <w:tc>
          <w:tcPr>
            <w:tcW w:w="2837" w:type="dxa"/>
            <w:shd w:val="clear" w:color="auto" w:fill="92D050"/>
          </w:tcPr>
          <w:p w14:paraId="4E8CC58D" w14:textId="59C26FD6" w:rsidR="00EB5BC5" w:rsidRPr="00E4067A" w:rsidRDefault="00603E6A" w:rsidP="00EB5BC5">
            <w:pPr>
              <w:pStyle w:val="TableParagraph"/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</w:pPr>
            <w:r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- Due for Review November 2025)</w:t>
            </w:r>
          </w:p>
        </w:tc>
        <w:tc>
          <w:tcPr>
            <w:tcW w:w="2693" w:type="dxa"/>
          </w:tcPr>
          <w:p w14:paraId="09838193" w14:textId="2A80CDFA" w:rsidR="00EB5BC5" w:rsidRPr="00F16083" w:rsidRDefault="00EB5BC5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14:paraId="71F3C8EA" w14:textId="77777777" w:rsidTr="00944DE3">
        <w:trPr>
          <w:trHeight w:val="930"/>
        </w:trPr>
        <w:tc>
          <w:tcPr>
            <w:tcW w:w="4109" w:type="dxa"/>
          </w:tcPr>
          <w:p w14:paraId="6DF36CBE" w14:textId="75950327" w:rsidR="00EB5BC5" w:rsidRPr="00F16083" w:rsidRDefault="00F31C35" w:rsidP="00EB5BC5">
            <w:pPr>
              <w:pStyle w:val="TableParagraph"/>
              <w:spacing w:line="252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Reviewed </w:t>
            </w:r>
            <w:r w:rsidR="00EB5BC5"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Lockdown</w:t>
            </w:r>
            <w:r w:rsidR="00EB5BC5" w:rsidRPr="00F16083">
              <w:rPr>
                <w:rFonts w:ascii="Garet Regular" w:hAnsi="Garet Regular"/>
                <w:b/>
                <w:bCs/>
                <w:spacing w:val="18"/>
                <w:w w:val="130"/>
                <w:sz w:val="24"/>
                <w:szCs w:val="24"/>
              </w:rPr>
              <w:t xml:space="preserve"> </w:t>
            </w:r>
            <w:r w:rsidR="00EB5BC5"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Procedure</w:t>
            </w:r>
          </w:p>
        </w:tc>
        <w:tc>
          <w:tcPr>
            <w:tcW w:w="2837" w:type="dxa"/>
            <w:shd w:val="clear" w:color="auto" w:fill="92D050"/>
          </w:tcPr>
          <w:p w14:paraId="2E9F9B87" w14:textId="569B29AF" w:rsidR="00EB5BC5" w:rsidRPr="00E4067A" w:rsidRDefault="00603E6A" w:rsidP="00EB5BC5">
            <w:pPr>
              <w:pStyle w:val="TableParagraph"/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</w:pPr>
            <w:r w:rsidRPr="00E4067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- Due for Review October 2025)</w:t>
            </w:r>
          </w:p>
        </w:tc>
        <w:tc>
          <w:tcPr>
            <w:tcW w:w="2693" w:type="dxa"/>
          </w:tcPr>
          <w:p w14:paraId="3C1E501A" w14:textId="404EA0F6" w:rsidR="00EB5BC5" w:rsidRPr="00F16083" w:rsidRDefault="00EB5BC5" w:rsidP="00EB5BC5">
            <w:pPr>
              <w:pStyle w:val="TableParagraph"/>
              <w:spacing w:line="252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14:paraId="6145CFD2" w14:textId="77777777" w:rsidTr="00CE09BE">
        <w:trPr>
          <w:trHeight w:val="1550"/>
        </w:trPr>
        <w:tc>
          <w:tcPr>
            <w:tcW w:w="4109" w:type="dxa"/>
          </w:tcPr>
          <w:p w14:paraId="306FA02F" w14:textId="0654D17D" w:rsidR="00EB5BC5" w:rsidRPr="00F16083" w:rsidRDefault="00EB5BC5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Reviewed and updated all </w:t>
            </w:r>
            <w:r w:rsidR="00516E0C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tatutory</w:t>
            </w:r>
            <w:r w:rsidRPr="00F16083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Risk</w:t>
            </w:r>
            <w:r w:rsidRPr="00F16083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516E0C"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ssessments.</w:t>
            </w:r>
          </w:p>
        </w:tc>
        <w:tc>
          <w:tcPr>
            <w:tcW w:w="2837" w:type="dxa"/>
            <w:shd w:val="clear" w:color="auto" w:fill="92D050"/>
          </w:tcPr>
          <w:p w14:paraId="4561098F" w14:textId="7F49FB8C" w:rsidR="00EB5BC5" w:rsidRPr="00F16083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– Monthly Rolling Review Ongoing (September 202</w:t>
            </w:r>
            <w:r w:rsidR="00603E6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5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 to June 202</w:t>
            </w:r>
            <w:r w:rsidR="00603E6A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36B88EAA" w14:textId="5705F660" w:rsidR="00EB5BC5" w:rsidRPr="00F16083" w:rsidRDefault="00EB5BC5" w:rsidP="00EB5BC5">
            <w:pPr>
              <w:pStyle w:val="TableParagraph"/>
              <w:spacing w:line="252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F16083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EB5BC5" w14:paraId="1AE32CAD" w14:textId="77777777" w:rsidTr="00CE09BE">
        <w:trPr>
          <w:trHeight w:val="930"/>
        </w:trPr>
        <w:tc>
          <w:tcPr>
            <w:tcW w:w="4109" w:type="dxa"/>
          </w:tcPr>
          <w:p w14:paraId="4E4290BE" w14:textId="1496B6F0" w:rsidR="00EB5BC5" w:rsidRPr="00F16083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Fire </w:t>
            </w:r>
            <w:r w:rsidR="00516E0C"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</w:t>
            </w: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wareness for Fire Warden Training </w:t>
            </w:r>
          </w:p>
        </w:tc>
        <w:tc>
          <w:tcPr>
            <w:tcW w:w="2837" w:type="dxa"/>
            <w:shd w:val="clear" w:color="auto" w:fill="92D050"/>
          </w:tcPr>
          <w:p w14:paraId="6AB7A09D" w14:textId="2C246F88" w:rsidR="00EB5BC5" w:rsidRPr="00F16083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Issued and completed for additional Fire Warden (re issued September 202</w:t>
            </w:r>
            <w:r w:rsidR="00603E6A">
              <w:rPr>
                <w:rFonts w:ascii="Garet Regular" w:hAnsi="Garet Regular"/>
                <w:b/>
                <w:bCs/>
                <w:sz w:val="24"/>
                <w:szCs w:val="24"/>
              </w:rPr>
              <w:t>5</w:t>
            </w: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for new staff &amp; Fire Wardens)</w:t>
            </w:r>
          </w:p>
        </w:tc>
        <w:tc>
          <w:tcPr>
            <w:tcW w:w="2693" w:type="dxa"/>
          </w:tcPr>
          <w:p w14:paraId="21998DD7" w14:textId="7656AE4E" w:rsidR="00EB5BC5" w:rsidRPr="00F16083" w:rsidRDefault="00EB5BC5" w:rsidP="00EB5BC5">
            <w:pPr>
              <w:pStyle w:val="TableParagraph"/>
              <w:spacing w:line="254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14:paraId="1877FB32" w14:textId="77777777" w:rsidTr="00CE09BE">
        <w:trPr>
          <w:trHeight w:val="930"/>
        </w:trPr>
        <w:tc>
          <w:tcPr>
            <w:tcW w:w="4109" w:type="dxa"/>
          </w:tcPr>
          <w:p w14:paraId="1835ABD6" w14:textId="7089CBFC" w:rsidR="00EB5BC5" w:rsidRPr="00F16083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Health &amp; Safety Awareness Training</w:t>
            </w:r>
          </w:p>
        </w:tc>
        <w:tc>
          <w:tcPr>
            <w:tcW w:w="2837" w:type="dxa"/>
            <w:shd w:val="clear" w:color="auto" w:fill="92D050"/>
          </w:tcPr>
          <w:p w14:paraId="5E0DF30D" w14:textId="331A0DBF" w:rsidR="00EB5BC5" w:rsidRPr="00F16083" w:rsidRDefault="00603E6A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>To be i</w:t>
            </w:r>
            <w:r w:rsidR="00516E0C"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ssued September 202</w:t>
            </w: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>5</w:t>
            </w:r>
            <w:r w:rsidR="00516E0C"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for all staff</w:t>
            </w:r>
            <w:r w:rsidR="003E21D1"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– Next Inset day</w:t>
            </w:r>
          </w:p>
        </w:tc>
        <w:tc>
          <w:tcPr>
            <w:tcW w:w="2693" w:type="dxa"/>
          </w:tcPr>
          <w:p w14:paraId="58323068" w14:textId="2F3C831F" w:rsidR="00EB5BC5" w:rsidRPr="00F16083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2344F7BA" w14:textId="77777777" w:rsidTr="00CE09BE">
        <w:trPr>
          <w:trHeight w:val="930"/>
        </w:trPr>
        <w:tc>
          <w:tcPr>
            <w:tcW w:w="4109" w:type="dxa"/>
          </w:tcPr>
          <w:p w14:paraId="2D264122" w14:textId="583F8D50" w:rsidR="00516E0C" w:rsidRPr="00F16083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Classroom Checklists for Teaching Staff</w:t>
            </w:r>
          </w:p>
        </w:tc>
        <w:tc>
          <w:tcPr>
            <w:tcW w:w="2837" w:type="dxa"/>
            <w:shd w:val="clear" w:color="auto" w:fill="92D050"/>
          </w:tcPr>
          <w:p w14:paraId="2F9D74E4" w14:textId="15C0F272" w:rsidR="003E21D1" w:rsidRPr="00F16083" w:rsidRDefault="00603E6A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Confirmed as ongoing review throughout school year by Headteacher, Site Manager &amp; Adeptify </w:t>
            </w:r>
          </w:p>
        </w:tc>
        <w:tc>
          <w:tcPr>
            <w:tcW w:w="2693" w:type="dxa"/>
          </w:tcPr>
          <w:p w14:paraId="469A29DE" w14:textId="3F7F1A72" w:rsidR="00516E0C" w:rsidRPr="00F16083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0467C03D" w14:textId="77777777" w:rsidTr="00CE09BE">
        <w:trPr>
          <w:trHeight w:val="930"/>
        </w:trPr>
        <w:tc>
          <w:tcPr>
            <w:tcW w:w="4109" w:type="dxa"/>
          </w:tcPr>
          <w:p w14:paraId="00F48934" w14:textId="3183B50A" w:rsidR="00516E0C" w:rsidRPr="00F16083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Display Screen Equipment Assessments</w:t>
            </w:r>
          </w:p>
        </w:tc>
        <w:tc>
          <w:tcPr>
            <w:tcW w:w="2837" w:type="dxa"/>
            <w:shd w:val="clear" w:color="auto" w:fill="92D050"/>
          </w:tcPr>
          <w:p w14:paraId="4040429E" w14:textId="6CDABEDD" w:rsidR="00F31C35" w:rsidRPr="00F16083" w:rsidRDefault="00603E6A" w:rsidP="00603E6A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To be </w:t>
            </w:r>
            <w:r w:rsidR="00516E0C"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Issued September 202</w:t>
            </w: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93" w:type="dxa"/>
          </w:tcPr>
          <w:p w14:paraId="7C48801D" w14:textId="0A266D9F" w:rsidR="00516E0C" w:rsidRPr="00F16083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6CB77835" w14:textId="77777777" w:rsidTr="00CE09BE">
        <w:trPr>
          <w:trHeight w:val="930"/>
        </w:trPr>
        <w:tc>
          <w:tcPr>
            <w:tcW w:w="4109" w:type="dxa"/>
          </w:tcPr>
          <w:p w14:paraId="2BE6BDD5" w14:textId="337261D9" w:rsidR="00516E0C" w:rsidRPr="00F16083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New Health &amp; Safety Policy</w:t>
            </w:r>
          </w:p>
        </w:tc>
        <w:tc>
          <w:tcPr>
            <w:tcW w:w="2837" w:type="dxa"/>
            <w:shd w:val="clear" w:color="auto" w:fill="92D050"/>
          </w:tcPr>
          <w:p w14:paraId="4E0D5CD6" w14:textId="5137D828" w:rsidR="00516E0C" w:rsidRPr="00F16083" w:rsidRDefault="00516E0C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Issued in July 202</w:t>
            </w:r>
            <w:r w:rsidR="00603E6A">
              <w:rPr>
                <w:rFonts w:ascii="Garet Regular" w:hAnsi="Garet Regular"/>
                <w:b/>
                <w:bCs/>
                <w:sz w:val="24"/>
                <w:szCs w:val="24"/>
              </w:rPr>
              <w:t>5, SJ currently reviewing</w:t>
            </w:r>
          </w:p>
        </w:tc>
        <w:tc>
          <w:tcPr>
            <w:tcW w:w="2693" w:type="dxa"/>
          </w:tcPr>
          <w:p w14:paraId="71AF4A04" w14:textId="6A491AF1" w:rsidR="00516E0C" w:rsidRPr="00F16083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4888B748" w14:textId="77777777" w:rsidTr="00CE09BE">
        <w:trPr>
          <w:trHeight w:val="930"/>
        </w:trPr>
        <w:tc>
          <w:tcPr>
            <w:tcW w:w="4109" w:type="dxa"/>
          </w:tcPr>
          <w:p w14:paraId="5FEC1EF5" w14:textId="31F07552" w:rsidR="00516E0C" w:rsidRPr="00F16083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Master Document Register</w:t>
            </w:r>
          </w:p>
        </w:tc>
        <w:tc>
          <w:tcPr>
            <w:tcW w:w="2837" w:type="dxa"/>
            <w:shd w:val="clear" w:color="auto" w:fill="92D050"/>
          </w:tcPr>
          <w:p w14:paraId="006C9472" w14:textId="70D1A53A" w:rsidR="00516E0C" w:rsidRPr="00F16083" w:rsidRDefault="00516E0C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– Monthly Rolling Review Ongoing</w:t>
            </w:r>
          </w:p>
        </w:tc>
        <w:tc>
          <w:tcPr>
            <w:tcW w:w="2693" w:type="dxa"/>
          </w:tcPr>
          <w:p w14:paraId="60877B0E" w14:textId="35BC8520" w:rsidR="00516E0C" w:rsidRPr="00F16083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2DF97D9C" w14:textId="77777777" w:rsidTr="00CE09BE">
        <w:trPr>
          <w:trHeight w:val="930"/>
        </w:trPr>
        <w:tc>
          <w:tcPr>
            <w:tcW w:w="4109" w:type="dxa"/>
          </w:tcPr>
          <w:p w14:paraId="3129EE9D" w14:textId="30EE783D" w:rsidR="00516E0C" w:rsidRPr="00F16083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lastRenderedPageBreak/>
              <w:t>Reviewed &amp; Updated Asbestos Management Plan</w:t>
            </w:r>
          </w:p>
        </w:tc>
        <w:tc>
          <w:tcPr>
            <w:tcW w:w="2837" w:type="dxa"/>
            <w:shd w:val="clear" w:color="auto" w:fill="92D050"/>
          </w:tcPr>
          <w:p w14:paraId="30B3B981" w14:textId="307715EE" w:rsidR="00516E0C" w:rsidRPr="00F16083" w:rsidRDefault="00603E6A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Completed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- Due for Review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February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202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79E053BD" w14:textId="531AD79F" w:rsidR="00516E0C" w:rsidRPr="00F16083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13A6E5D9" w14:textId="77777777" w:rsidTr="00CE09BE">
        <w:trPr>
          <w:trHeight w:val="930"/>
        </w:trPr>
        <w:tc>
          <w:tcPr>
            <w:tcW w:w="4109" w:type="dxa"/>
          </w:tcPr>
          <w:p w14:paraId="39DF17C7" w14:textId="1E952D35" w:rsidR="00516E0C" w:rsidRPr="00F16083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Accident &amp; Incident Reporting Procedure</w:t>
            </w:r>
          </w:p>
        </w:tc>
        <w:tc>
          <w:tcPr>
            <w:tcW w:w="2837" w:type="dxa"/>
            <w:shd w:val="clear" w:color="auto" w:fill="92D050"/>
          </w:tcPr>
          <w:p w14:paraId="3E9FFB4B" w14:textId="020200FC" w:rsidR="00516E0C" w:rsidRPr="00F16083" w:rsidRDefault="00603E6A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Completed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- Due for Review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March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202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1A784976" w14:textId="2008E3D0" w:rsidR="00516E0C" w:rsidRPr="00F16083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14:paraId="5ECBCD29" w14:textId="77777777" w:rsidTr="00CE09BE">
        <w:trPr>
          <w:trHeight w:val="930"/>
        </w:trPr>
        <w:tc>
          <w:tcPr>
            <w:tcW w:w="4109" w:type="dxa"/>
          </w:tcPr>
          <w:p w14:paraId="251AC22A" w14:textId="2A29EC4E" w:rsidR="00516E0C" w:rsidRPr="00F16083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First Aid Procedures</w:t>
            </w:r>
          </w:p>
        </w:tc>
        <w:tc>
          <w:tcPr>
            <w:tcW w:w="2837" w:type="dxa"/>
            <w:shd w:val="clear" w:color="auto" w:fill="92D050"/>
          </w:tcPr>
          <w:p w14:paraId="0E978759" w14:textId="2EC9C35C" w:rsidR="00516E0C" w:rsidRPr="00F16083" w:rsidRDefault="00603E6A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Completed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- Due for Review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March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202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66301CC0" w14:textId="6F44088C" w:rsidR="00516E0C" w:rsidRPr="00F16083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F31C35" w14:paraId="5AA25D65" w14:textId="77777777" w:rsidTr="00CE09BE">
        <w:trPr>
          <w:trHeight w:val="930"/>
        </w:trPr>
        <w:tc>
          <w:tcPr>
            <w:tcW w:w="4109" w:type="dxa"/>
          </w:tcPr>
          <w:p w14:paraId="3E4AD141" w14:textId="1B8E28C7" w:rsidR="00F31C35" w:rsidRPr="00F16083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Ongoing regular review of Planned Preventative Maintenance Schedule  </w:t>
            </w:r>
          </w:p>
        </w:tc>
        <w:tc>
          <w:tcPr>
            <w:tcW w:w="2837" w:type="dxa"/>
            <w:shd w:val="clear" w:color="auto" w:fill="92D050"/>
          </w:tcPr>
          <w:p w14:paraId="574A71A5" w14:textId="37BF13EA" w:rsidR="00F31C35" w:rsidRPr="00F16083" w:rsidRDefault="00F31C35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Ongoing throughout Year. Advice on suitable contractors provided when requested.</w:t>
            </w:r>
          </w:p>
        </w:tc>
        <w:tc>
          <w:tcPr>
            <w:tcW w:w="2693" w:type="dxa"/>
          </w:tcPr>
          <w:p w14:paraId="386BC5A2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989B896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DF6A846" w14:textId="537B1913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3C448F" w14:paraId="12A9016D" w14:textId="77777777" w:rsidTr="00CE09BE">
        <w:trPr>
          <w:trHeight w:val="930"/>
        </w:trPr>
        <w:tc>
          <w:tcPr>
            <w:tcW w:w="4109" w:type="dxa"/>
          </w:tcPr>
          <w:p w14:paraId="59FC6B5A" w14:textId="7B41EFCA" w:rsidR="003C448F" w:rsidRPr="00F16083" w:rsidRDefault="003C448F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Conduct regular walkarounds with Site Manager. </w:t>
            </w:r>
          </w:p>
        </w:tc>
        <w:tc>
          <w:tcPr>
            <w:tcW w:w="2837" w:type="dxa"/>
            <w:shd w:val="clear" w:color="auto" w:fill="92D050"/>
          </w:tcPr>
          <w:p w14:paraId="43AF34DC" w14:textId="79A6F4FF" w:rsidR="003C448F" w:rsidRPr="00F16083" w:rsidRDefault="003C448F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Completed in July &amp; September 2025</w:t>
            </w:r>
          </w:p>
        </w:tc>
        <w:tc>
          <w:tcPr>
            <w:tcW w:w="2693" w:type="dxa"/>
          </w:tcPr>
          <w:p w14:paraId="7E109DE1" w14:textId="77777777" w:rsidR="003C448F" w:rsidRDefault="003C448F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338BBB9B" w14:textId="5E85AA29" w:rsidR="003C448F" w:rsidRPr="00F16083" w:rsidRDefault="003C448F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14:paraId="3FA065FD" w14:textId="77777777" w:rsidTr="00CE09BE">
        <w:trPr>
          <w:trHeight w:val="930"/>
        </w:trPr>
        <w:tc>
          <w:tcPr>
            <w:tcW w:w="4109" w:type="dxa"/>
          </w:tcPr>
          <w:p w14:paraId="50A3D0CE" w14:textId="2708776F" w:rsidR="00F31C35" w:rsidRPr="00F16083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Management of Contractor Procedures</w:t>
            </w:r>
          </w:p>
        </w:tc>
        <w:tc>
          <w:tcPr>
            <w:tcW w:w="2837" w:type="dxa"/>
            <w:shd w:val="clear" w:color="auto" w:fill="92D050"/>
          </w:tcPr>
          <w:p w14:paraId="378E4B39" w14:textId="626ABBB4" w:rsidR="00F31C35" w:rsidRPr="00F16083" w:rsidRDefault="00603E6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Completed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- Due for Review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May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202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149A4E0F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7EB141CE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68E8A21F" w14:textId="71366A0E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14:paraId="675D107B" w14:textId="77777777" w:rsidTr="00CE09BE">
        <w:trPr>
          <w:trHeight w:val="930"/>
        </w:trPr>
        <w:tc>
          <w:tcPr>
            <w:tcW w:w="4109" w:type="dxa"/>
          </w:tcPr>
          <w:p w14:paraId="3EC5206B" w14:textId="608B37B5" w:rsidR="00F31C35" w:rsidRPr="00F16083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Fire</w:t>
            </w:r>
            <w:r w:rsidRPr="00F16083">
              <w:rPr>
                <w:rFonts w:ascii="Garet Regular" w:hAnsi="Garet Regular"/>
                <w:b/>
                <w:bCs/>
                <w:spacing w:val="-7"/>
                <w:w w:val="125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Risk</w:t>
            </w:r>
            <w:r w:rsidRPr="00F16083">
              <w:rPr>
                <w:rFonts w:ascii="Garet Regular" w:hAnsi="Garet Regular"/>
                <w:b/>
                <w:bCs/>
                <w:spacing w:val="-6"/>
                <w:w w:val="125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Assessment</w:t>
            </w:r>
          </w:p>
        </w:tc>
        <w:tc>
          <w:tcPr>
            <w:tcW w:w="2837" w:type="dxa"/>
            <w:shd w:val="clear" w:color="auto" w:fill="92D050"/>
          </w:tcPr>
          <w:p w14:paraId="2B7971C7" w14:textId="3B31161F" w:rsidR="00F31C35" w:rsidRPr="00F16083" w:rsidRDefault="00F31C35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Completed in October 2024, report </w:t>
            </w:r>
            <w:r w:rsidR="007D7280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Issued </w:t>
            </w:r>
            <w:proofErr w:type="gramStart"/>
            <w:r w:rsidR="007D7280"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 w:rsidR="007D7280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March</w:t>
            </w: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2025</w:t>
            </w:r>
          </w:p>
        </w:tc>
        <w:tc>
          <w:tcPr>
            <w:tcW w:w="2693" w:type="dxa"/>
          </w:tcPr>
          <w:p w14:paraId="6D0EAF04" w14:textId="086AFBA8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F16083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F16083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F31C35" w14:paraId="331EB150" w14:textId="77777777" w:rsidTr="00CE09BE">
        <w:trPr>
          <w:trHeight w:val="930"/>
        </w:trPr>
        <w:tc>
          <w:tcPr>
            <w:tcW w:w="4109" w:type="dxa"/>
          </w:tcPr>
          <w:p w14:paraId="2A673665" w14:textId="6653563F" w:rsidR="00F31C35" w:rsidRPr="00F16083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Fire Door Survey</w:t>
            </w:r>
          </w:p>
        </w:tc>
        <w:tc>
          <w:tcPr>
            <w:tcW w:w="2837" w:type="dxa"/>
            <w:shd w:val="clear" w:color="auto" w:fill="92D050"/>
          </w:tcPr>
          <w:p w14:paraId="549E7DFB" w14:textId="03588041" w:rsidR="00F31C35" w:rsidRPr="00F16083" w:rsidRDefault="007D7280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Completed in October 2024, report </w:t>
            </w:r>
            <w:r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Issued </w:t>
            </w:r>
            <w:proofErr w:type="gramStart"/>
            <w:r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March</w:t>
            </w: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2025</w:t>
            </w:r>
            <w:r w:rsidR="003C448F">
              <w:rPr>
                <w:rFonts w:ascii="Garet Regular" w:hAnsi="Garet Regular"/>
                <w:b/>
                <w:bCs/>
                <w:sz w:val="24"/>
                <w:szCs w:val="24"/>
              </w:rPr>
              <w:t>. Date for October 2025 TBA</w:t>
            </w:r>
          </w:p>
        </w:tc>
        <w:tc>
          <w:tcPr>
            <w:tcW w:w="2693" w:type="dxa"/>
          </w:tcPr>
          <w:p w14:paraId="3FDCB850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197AC6F" w14:textId="77777777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F53F65A" w14:textId="02BEC9DD" w:rsidR="00F31C35" w:rsidRPr="00F16083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14:paraId="109BF20C" w14:textId="77777777" w:rsidTr="00CE09BE">
        <w:trPr>
          <w:trHeight w:val="930"/>
        </w:trPr>
        <w:tc>
          <w:tcPr>
            <w:tcW w:w="4109" w:type="dxa"/>
          </w:tcPr>
          <w:p w14:paraId="47A4A4C1" w14:textId="3E07FAD0" w:rsidR="00F31C35" w:rsidRPr="00F16083" w:rsidRDefault="00F2211A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Accident Investigation Report  </w:t>
            </w:r>
          </w:p>
        </w:tc>
        <w:tc>
          <w:tcPr>
            <w:tcW w:w="2837" w:type="dxa"/>
            <w:shd w:val="clear" w:color="auto" w:fill="92D050"/>
          </w:tcPr>
          <w:p w14:paraId="125156CF" w14:textId="5BB53326" w:rsidR="00F31C35" w:rsidRPr="00F16083" w:rsidRDefault="00F2211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Completed following Incident with falling door in September 2024</w:t>
            </w:r>
          </w:p>
        </w:tc>
        <w:tc>
          <w:tcPr>
            <w:tcW w:w="2693" w:type="dxa"/>
          </w:tcPr>
          <w:p w14:paraId="30372D74" w14:textId="77777777" w:rsidR="00F2211A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4FD775BC" w14:textId="77777777" w:rsidR="00F2211A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57BFCBE" w14:textId="17CC88C9" w:rsidR="00F31C35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2211A" w14:paraId="3BFE62D5" w14:textId="77777777" w:rsidTr="00CE09BE">
        <w:trPr>
          <w:trHeight w:val="930"/>
        </w:trPr>
        <w:tc>
          <w:tcPr>
            <w:tcW w:w="4109" w:type="dxa"/>
          </w:tcPr>
          <w:p w14:paraId="5B47FA46" w14:textId="0AE07E2D" w:rsidR="00F2211A" w:rsidRPr="00F16083" w:rsidRDefault="00E12AF0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 of OH Report &amp; </w:t>
            </w:r>
            <w:r w:rsidR="00F2211A"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Return to Work Risk Assessment</w:t>
            </w: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.</w:t>
            </w:r>
          </w:p>
        </w:tc>
        <w:tc>
          <w:tcPr>
            <w:tcW w:w="2837" w:type="dxa"/>
            <w:shd w:val="clear" w:color="auto" w:fill="92D050"/>
          </w:tcPr>
          <w:p w14:paraId="735935DB" w14:textId="06F8DF50" w:rsidR="00F2211A" w:rsidRPr="00F16083" w:rsidRDefault="00F2211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Completed in January 2025 for returning Member of Staff</w:t>
            </w:r>
          </w:p>
        </w:tc>
        <w:tc>
          <w:tcPr>
            <w:tcW w:w="2693" w:type="dxa"/>
          </w:tcPr>
          <w:p w14:paraId="3DC393C9" w14:textId="77777777" w:rsidR="00F2211A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309542C" w14:textId="77777777" w:rsidR="00F2211A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4073F803" w14:textId="77777777" w:rsidR="00F2211A" w:rsidRPr="00F16083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  <w:tr w:rsidR="003C448F" w14:paraId="36B8C957" w14:textId="77777777" w:rsidTr="00CE09BE">
        <w:trPr>
          <w:trHeight w:val="930"/>
        </w:trPr>
        <w:tc>
          <w:tcPr>
            <w:tcW w:w="4109" w:type="dxa"/>
          </w:tcPr>
          <w:p w14:paraId="42470CC9" w14:textId="508FC797" w:rsidR="003C448F" w:rsidRPr="00F16083" w:rsidRDefault="003C448F" w:rsidP="003C448F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Instructions for Fire Warden Notice</w:t>
            </w:r>
          </w:p>
        </w:tc>
        <w:tc>
          <w:tcPr>
            <w:tcW w:w="2837" w:type="dxa"/>
            <w:shd w:val="clear" w:color="auto" w:fill="92D050"/>
          </w:tcPr>
          <w:p w14:paraId="3AC24E31" w14:textId="4F8C76DF" w:rsidR="003C448F" w:rsidRPr="00F16083" w:rsidRDefault="003C448F" w:rsidP="003C448F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Completed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- Due for Review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February 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202</w:t>
            </w:r>
            <w:r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6</w:t>
            </w: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6C56E21B" w14:textId="77777777" w:rsidR="003C448F" w:rsidRPr="00F16083" w:rsidRDefault="003C448F" w:rsidP="003C448F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5C2D16E0" w14:textId="77777777" w:rsidR="003C448F" w:rsidRPr="00F16083" w:rsidRDefault="003C448F" w:rsidP="003C448F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4B3E791A" w14:textId="77777777" w:rsidR="003C448F" w:rsidRPr="00F16083" w:rsidRDefault="003C448F" w:rsidP="003C448F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  <w:tr w:rsidR="003C448F" w:rsidRPr="00F16083" w14:paraId="068A061F" w14:textId="77777777" w:rsidTr="00CE09BE">
        <w:trPr>
          <w:trHeight w:val="930"/>
        </w:trPr>
        <w:tc>
          <w:tcPr>
            <w:tcW w:w="4109" w:type="dxa"/>
          </w:tcPr>
          <w:p w14:paraId="45E68AB8" w14:textId="53FD6420" w:rsidR="003C448F" w:rsidRPr="00F16083" w:rsidRDefault="003C448F" w:rsidP="003C448F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F16083">
              <w:rPr>
                <w:rFonts w:ascii="Garet Regular" w:hAnsi="Garet Regular" w:cstheme="minorHAnsi"/>
                <w:b/>
                <w:bCs/>
                <w:sz w:val="24"/>
                <w:szCs w:val="24"/>
              </w:rPr>
              <w:t>Act as the school’s competent person in relation to all health and safety matters as required under regulation 7 of the Management of Health and Safety at Work Regulations 1999.</w:t>
            </w:r>
          </w:p>
        </w:tc>
        <w:tc>
          <w:tcPr>
            <w:tcW w:w="2837" w:type="dxa"/>
            <w:shd w:val="clear" w:color="auto" w:fill="92D050"/>
          </w:tcPr>
          <w:p w14:paraId="38648CBC" w14:textId="12619C97" w:rsidR="003C448F" w:rsidRPr="00F16083" w:rsidRDefault="003C448F" w:rsidP="003C448F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sz w:val="24"/>
                <w:szCs w:val="24"/>
              </w:rPr>
              <w:t>Ongoing</w:t>
            </w:r>
          </w:p>
        </w:tc>
        <w:tc>
          <w:tcPr>
            <w:tcW w:w="2693" w:type="dxa"/>
          </w:tcPr>
          <w:p w14:paraId="1A24F84F" w14:textId="77777777" w:rsidR="003C448F" w:rsidRPr="00F16083" w:rsidRDefault="003C448F" w:rsidP="003C448F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F16083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0477E49D" w14:textId="759A55BC" w:rsidR="003C448F" w:rsidRPr="00F16083" w:rsidRDefault="003C448F" w:rsidP="003C448F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</w:tbl>
    <w:p w14:paraId="4DEC78D7" w14:textId="77777777" w:rsidR="00FB1E0A" w:rsidRDefault="00FB1E0A"/>
    <w:sectPr w:rsidR="00FB1E0A">
      <w:type w:val="continuous"/>
      <w:pgSz w:w="11910" w:h="16840"/>
      <w:pgMar w:top="2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et Regular">
    <w:altName w:val="Calibri"/>
    <w:charset w:val="4D"/>
    <w:family w:val="auto"/>
    <w:pitch w:val="variable"/>
    <w:sig w:usb0="A000026F" w:usb1="0000E4B9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98"/>
    <w:rsid w:val="00087FBD"/>
    <w:rsid w:val="001E3943"/>
    <w:rsid w:val="003C448F"/>
    <w:rsid w:val="003C7371"/>
    <w:rsid w:val="003E21D1"/>
    <w:rsid w:val="00462449"/>
    <w:rsid w:val="004C5B39"/>
    <w:rsid w:val="0050285A"/>
    <w:rsid w:val="00516E0C"/>
    <w:rsid w:val="005E4DB3"/>
    <w:rsid w:val="00603E6A"/>
    <w:rsid w:val="0064786F"/>
    <w:rsid w:val="00672791"/>
    <w:rsid w:val="00701A79"/>
    <w:rsid w:val="00731404"/>
    <w:rsid w:val="007A261D"/>
    <w:rsid w:val="007A506F"/>
    <w:rsid w:val="007D7280"/>
    <w:rsid w:val="008F3F9B"/>
    <w:rsid w:val="00934407"/>
    <w:rsid w:val="00944DE3"/>
    <w:rsid w:val="00A71E98"/>
    <w:rsid w:val="00AE1ADF"/>
    <w:rsid w:val="00BD3935"/>
    <w:rsid w:val="00C97183"/>
    <w:rsid w:val="00CE09BE"/>
    <w:rsid w:val="00D226D2"/>
    <w:rsid w:val="00D717F9"/>
    <w:rsid w:val="00D921B2"/>
    <w:rsid w:val="00DA2AE1"/>
    <w:rsid w:val="00E12AF0"/>
    <w:rsid w:val="00E4067A"/>
    <w:rsid w:val="00EB5BC5"/>
    <w:rsid w:val="00ED40F7"/>
    <w:rsid w:val="00EF3391"/>
    <w:rsid w:val="00F16083"/>
    <w:rsid w:val="00F2211A"/>
    <w:rsid w:val="00F31C35"/>
    <w:rsid w:val="00F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77C"/>
  <w15:docId w15:val="{DF85BCEC-78EF-482E-897E-13DAFE3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6</cp:revision>
  <cp:lastPrinted>2025-09-17T09:54:00Z</cp:lastPrinted>
  <dcterms:created xsi:type="dcterms:W3CDTF">2025-09-17T09:52:00Z</dcterms:created>
  <dcterms:modified xsi:type="dcterms:W3CDTF">2025-09-17T10:02:00Z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Word</vt:lpwstr>
  </property>
  <property fmtid="{D5CDD505-2E9C-101B-9397-08002B2CF9AE}" pid="4" name="LastSaved">
    <vt:filetime>2024-01-23T00:00:00Z</vt:filetime>
  </property>
  <property fmtid="{D5CDD505-2E9C-101B-9397-08002B2CF9AE}" pid="5" name="Producer">
    <vt:lpwstr>macOS Version 13.5.2 (Build 22G91) Quartz PDFContext</vt:lpwstr>
  </property>
</Properties>
</file>