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DC6" w:rsidRPr="00F0788B" w:rsidRDefault="00CD4983">
      <w:pPr>
        <w:rPr>
          <w:rFonts w:asciiTheme="majorHAnsi" w:hAnsiTheme="majorHAnsi" w:cstheme="majorHAnsi"/>
        </w:rPr>
      </w:pPr>
      <w:bookmarkStart w:id="0" w:name="_Hlk503775336"/>
      <w:bookmarkStart w:id="1" w:name="_GoBack"/>
      <w:bookmarkEnd w:id="1"/>
      <w:r>
        <w:rPr>
          <w:noProof/>
        </w:rPr>
        <w:drawing>
          <wp:anchor distT="0" distB="0" distL="114300" distR="114300" simplePos="0" relativeHeight="251659264" behindDoc="1" locked="0" layoutInCell="1" allowOverlap="1">
            <wp:simplePos x="0" y="0"/>
            <wp:positionH relativeFrom="column">
              <wp:posOffset>-325120</wp:posOffset>
            </wp:positionH>
            <wp:positionV relativeFrom="paragraph">
              <wp:posOffset>176530</wp:posOffset>
            </wp:positionV>
            <wp:extent cx="806450" cy="914400"/>
            <wp:effectExtent l="0" t="0" r="0" b="0"/>
            <wp:wrapTight wrapText="bothSides">
              <wp:wrapPolygon edited="0">
                <wp:start x="2551" y="450"/>
                <wp:lineTo x="2551" y="8550"/>
                <wp:lineTo x="0" y="15300"/>
                <wp:lineTo x="0" y="18000"/>
                <wp:lineTo x="3572" y="19800"/>
                <wp:lineTo x="7654" y="20700"/>
                <wp:lineTo x="12756" y="20700"/>
                <wp:lineTo x="17348" y="19800"/>
                <wp:lineTo x="20920" y="18000"/>
                <wp:lineTo x="20920" y="15300"/>
                <wp:lineTo x="18369" y="8550"/>
                <wp:lineTo x="18369" y="450"/>
                <wp:lineTo x="2551" y="450"/>
              </wp:wrapPolygon>
            </wp:wrapTight>
            <wp:docPr id="1" name="Picture 1"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645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983" w:rsidRPr="00A25815" w:rsidRDefault="00CD4983" w:rsidP="00CD4983">
      <w:pPr>
        <w:ind w:right="-109"/>
        <w:rPr>
          <w:rFonts w:ascii="Arial" w:hAnsi="Arial" w:cs="Arial"/>
          <w:b/>
          <w:color w:val="0000FF"/>
          <w:sz w:val="80"/>
          <w:szCs w:val="80"/>
        </w:rPr>
      </w:pPr>
      <w:r>
        <w:rPr>
          <w:rFonts w:ascii="Arial" w:hAnsi="Arial" w:cs="Arial"/>
          <w:color w:val="0000FF"/>
          <w:sz w:val="72"/>
          <w:szCs w:val="72"/>
        </w:rPr>
        <w:t xml:space="preserve">    </w:t>
      </w:r>
      <w:r w:rsidRPr="00A25815">
        <w:rPr>
          <w:rFonts w:ascii="Arial" w:hAnsi="Arial" w:cs="Arial"/>
          <w:color w:val="0000FF"/>
          <w:sz w:val="80"/>
          <w:szCs w:val="80"/>
        </w:rPr>
        <w:t>Harlyn Primary School</w:t>
      </w:r>
    </w:p>
    <w:p w:rsidR="00CD4983" w:rsidRPr="006D4197" w:rsidRDefault="00CD4983" w:rsidP="00CD4983">
      <w:pPr>
        <w:pStyle w:val="Subtitle"/>
        <w:jc w:val="both"/>
        <w:rPr>
          <w:rFonts w:cs="Arial"/>
          <w:b/>
          <w:sz w:val="24"/>
          <w:szCs w:val="24"/>
        </w:rPr>
      </w:pPr>
      <w:r w:rsidRPr="006D4197">
        <w:rPr>
          <w:rFonts w:cs="Arial"/>
          <w:b/>
          <w:sz w:val="24"/>
          <w:szCs w:val="24"/>
        </w:rPr>
        <w:t xml:space="preserve">   </w:t>
      </w:r>
      <w:r>
        <w:rPr>
          <w:rFonts w:cs="Arial"/>
          <w:b/>
          <w:sz w:val="24"/>
          <w:szCs w:val="24"/>
        </w:rPr>
        <w:tab/>
        <w:t xml:space="preserve">    </w:t>
      </w:r>
      <w:r w:rsidRPr="006D4197">
        <w:rPr>
          <w:rFonts w:cs="Arial"/>
          <w:b/>
          <w:sz w:val="24"/>
          <w:szCs w:val="24"/>
        </w:rPr>
        <w:t>Tolcarne Drive, Pin</w:t>
      </w:r>
      <w:r>
        <w:rPr>
          <w:rFonts w:cs="Arial"/>
          <w:b/>
          <w:sz w:val="24"/>
          <w:szCs w:val="24"/>
        </w:rPr>
        <w:t xml:space="preserve">ner, Middlesex, HA5 2DR   </w:t>
      </w:r>
      <w:r w:rsidRPr="006D4197">
        <w:rPr>
          <w:rFonts w:cs="Arial"/>
          <w:b/>
          <w:sz w:val="24"/>
          <w:szCs w:val="24"/>
        </w:rPr>
        <w:t>Tel: 020 8866 1290</w:t>
      </w:r>
    </w:p>
    <w:p w:rsidR="00CD4983" w:rsidRPr="002A02A1" w:rsidRDefault="00CD4983" w:rsidP="00CD4983">
      <w:pPr>
        <w:jc w:val="center"/>
        <w:rPr>
          <w:rFonts w:ascii="Arial" w:hAnsi="Arial" w:cs="Arial"/>
          <w:b/>
          <w:color w:val="0000FF"/>
        </w:rPr>
      </w:pPr>
      <w:r w:rsidRPr="006D4197">
        <w:rPr>
          <w:rFonts w:ascii="Arial" w:hAnsi="Arial" w:cs="Arial"/>
          <w:b/>
          <w:color w:val="0000FF"/>
        </w:rPr>
        <w:t xml:space="preserve">Headteacher: </w:t>
      </w:r>
      <w:r>
        <w:rPr>
          <w:rFonts w:ascii="Arial" w:hAnsi="Arial" w:cs="Arial"/>
          <w:b/>
          <w:color w:val="0000FF"/>
        </w:rPr>
        <w:t>Mr S Jones BA (Hons) NPQH</w:t>
      </w:r>
    </w:p>
    <w:p w:rsidR="0064389D" w:rsidRDefault="0064389D"/>
    <w:p w:rsidR="0064389D" w:rsidRDefault="0064389D"/>
    <w:p w:rsidR="009B2AD4" w:rsidRDefault="009B2AD4" w:rsidP="006B6914">
      <w:pPr>
        <w:pStyle w:val="Sub-heading"/>
        <w:jc w:val="center"/>
        <w:rPr>
          <w:rFonts w:asciiTheme="majorHAnsi" w:hAnsiTheme="majorHAnsi" w:cstheme="majorHAnsi"/>
          <w:b/>
          <w:color w:val="auto"/>
          <w:spacing w:val="0"/>
          <w:sz w:val="36"/>
          <w:szCs w:val="36"/>
        </w:rPr>
      </w:pPr>
      <w:r w:rsidRPr="006B6914">
        <w:rPr>
          <w:rFonts w:asciiTheme="majorHAnsi" w:hAnsiTheme="majorHAnsi" w:cstheme="majorHAnsi"/>
          <w:b/>
          <w:color w:val="auto"/>
          <w:spacing w:val="0"/>
          <w:sz w:val="36"/>
          <w:szCs w:val="36"/>
        </w:rPr>
        <w:t>PRIVACY NOTICE</w:t>
      </w:r>
      <w:r w:rsidR="004B46DC" w:rsidRPr="006B6914">
        <w:rPr>
          <w:rFonts w:asciiTheme="majorHAnsi" w:hAnsiTheme="majorHAnsi" w:cstheme="majorHAnsi"/>
          <w:b/>
          <w:color w:val="auto"/>
          <w:spacing w:val="0"/>
          <w:sz w:val="36"/>
          <w:szCs w:val="36"/>
        </w:rPr>
        <w:t xml:space="preserve"> FOR SCHOOL WORKFORCE</w:t>
      </w:r>
    </w:p>
    <w:p w:rsidR="006B6914" w:rsidRPr="006B6914" w:rsidRDefault="006B6914" w:rsidP="006B6914">
      <w:pPr>
        <w:pStyle w:val="Sub-heading"/>
        <w:jc w:val="center"/>
        <w:rPr>
          <w:rFonts w:asciiTheme="majorHAnsi" w:hAnsiTheme="majorHAnsi" w:cstheme="majorHAnsi"/>
          <w:b/>
          <w:color w:val="auto"/>
          <w:spacing w:val="0"/>
          <w:sz w:val="36"/>
          <w:szCs w:val="36"/>
        </w:rPr>
      </w:pPr>
    </w:p>
    <w:p w:rsidR="009B2AD4" w:rsidRPr="007126AC" w:rsidRDefault="009B2AD4" w:rsidP="009B2AD4">
      <w:pPr>
        <w:pStyle w:val="Sub-heading"/>
        <w:spacing w:before="120"/>
        <w:jc w:val="left"/>
        <w:rPr>
          <w:rFonts w:asciiTheme="majorHAnsi" w:hAnsiTheme="majorHAnsi" w:cstheme="majorHAnsi"/>
          <w:b/>
          <w:color w:val="auto"/>
          <w:spacing w:val="0"/>
          <w:szCs w:val="22"/>
        </w:rPr>
      </w:pPr>
      <w:r w:rsidRPr="007126AC">
        <w:rPr>
          <w:rFonts w:asciiTheme="majorHAnsi" w:hAnsiTheme="majorHAnsi" w:cstheme="majorHAnsi"/>
          <w:b/>
          <w:color w:val="auto"/>
          <w:spacing w:val="0"/>
          <w:szCs w:val="22"/>
        </w:rPr>
        <w:t xml:space="preserve">HOW </w:t>
      </w:r>
      <w:r w:rsidR="00CD4983">
        <w:rPr>
          <w:rFonts w:asciiTheme="majorHAnsi" w:hAnsiTheme="majorHAnsi"/>
          <w:b/>
          <w:caps/>
          <w:color w:val="auto"/>
          <w:spacing w:val="0"/>
          <w:szCs w:val="22"/>
        </w:rPr>
        <w:t xml:space="preserve">HARLYN PRIMARY SCHOOL </w:t>
      </w:r>
      <w:r w:rsidRPr="007126AC">
        <w:rPr>
          <w:rFonts w:asciiTheme="majorHAnsi" w:hAnsiTheme="majorHAnsi" w:cstheme="majorHAnsi"/>
          <w:b/>
          <w:color w:val="auto"/>
          <w:spacing w:val="0"/>
          <w:szCs w:val="22"/>
        </w:rPr>
        <w:t>U</w:t>
      </w:r>
      <w:r>
        <w:rPr>
          <w:rFonts w:asciiTheme="majorHAnsi" w:hAnsiTheme="majorHAnsi" w:cstheme="majorHAnsi"/>
          <w:b/>
          <w:color w:val="auto"/>
          <w:spacing w:val="0"/>
          <w:szCs w:val="22"/>
        </w:rPr>
        <w:t>SE SCHOOL WORKFORCE INFORMATION</w:t>
      </w:r>
    </w:p>
    <w:p w:rsidR="009B2AD4" w:rsidRPr="0090711F" w:rsidRDefault="009B2AD4" w:rsidP="009B2AD4">
      <w:pPr>
        <w:pStyle w:val="Sub-heading"/>
        <w:rPr>
          <w:rFonts w:asciiTheme="minorHAnsi" w:hAnsiTheme="minorHAnsi"/>
          <w:color w:val="auto"/>
          <w:spacing w:val="0"/>
          <w:sz w:val="22"/>
          <w:szCs w:val="22"/>
        </w:rPr>
      </w:pPr>
    </w:p>
    <w:p w:rsidR="009B2AD4" w:rsidRPr="004E08D4" w:rsidRDefault="009B2AD4" w:rsidP="009B2AD4">
      <w:pPr>
        <w:pStyle w:val="Style3-ParaHeading"/>
      </w:pPr>
      <w:r w:rsidRPr="004E08D4">
        <w:t>The categories of school workforce information that we collect, process, hold, and share include</w:t>
      </w:r>
      <w:r>
        <w:t>s</w:t>
      </w:r>
      <w:r w:rsidRPr="004E08D4">
        <w:t>:</w:t>
      </w:r>
    </w:p>
    <w:p w:rsidR="009B2AD4" w:rsidRPr="0090711F" w:rsidRDefault="009B2AD4" w:rsidP="009B2AD4">
      <w:pPr>
        <w:pStyle w:val="Sub-heading"/>
        <w:numPr>
          <w:ilvl w:val="0"/>
          <w:numId w:val="1"/>
        </w:numPr>
        <w:rPr>
          <w:rFonts w:asciiTheme="minorHAnsi" w:hAnsiTheme="minorHAnsi"/>
          <w:color w:val="auto"/>
          <w:spacing w:val="0"/>
          <w:sz w:val="22"/>
          <w:szCs w:val="22"/>
        </w:rPr>
      </w:pPr>
      <w:r w:rsidRPr="0090711F">
        <w:rPr>
          <w:rFonts w:asciiTheme="minorHAnsi" w:hAnsiTheme="minorHAnsi"/>
          <w:color w:val="auto"/>
          <w:spacing w:val="0"/>
          <w:sz w:val="22"/>
          <w:szCs w:val="22"/>
        </w:rPr>
        <w:t xml:space="preserve">personal information (such as name, </w:t>
      </w:r>
      <w:r w:rsidRPr="00CD4983">
        <w:rPr>
          <w:rFonts w:asciiTheme="minorHAnsi" w:hAnsiTheme="minorHAnsi"/>
          <w:color w:val="auto"/>
          <w:spacing w:val="0"/>
          <w:sz w:val="22"/>
          <w:szCs w:val="22"/>
        </w:rPr>
        <w:t>address, telephone numbers, email address</w:t>
      </w:r>
      <w:r>
        <w:rPr>
          <w:rFonts w:asciiTheme="minorHAnsi" w:hAnsiTheme="minorHAnsi"/>
          <w:color w:val="auto"/>
          <w:spacing w:val="0"/>
          <w:sz w:val="22"/>
          <w:szCs w:val="22"/>
        </w:rPr>
        <w:t xml:space="preserve">, </w:t>
      </w:r>
      <w:r w:rsidRPr="0090711F">
        <w:rPr>
          <w:rFonts w:asciiTheme="minorHAnsi" w:hAnsiTheme="minorHAnsi"/>
          <w:color w:val="auto"/>
          <w:spacing w:val="0"/>
          <w:sz w:val="22"/>
          <w:szCs w:val="22"/>
        </w:rPr>
        <w:t>employee or teacher number, national insurance number</w:t>
      </w:r>
      <w:r>
        <w:rPr>
          <w:rFonts w:asciiTheme="minorHAnsi" w:hAnsiTheme="minorHAnsi"/>
          <w:color w:val="auto"/>
          <w:spacing w:val="0"/>
          <w:sz w:val="22"/>
          <w:szCs w:val="22"/>
        </w:rPr>
        <w:t xml:space="preserve">, </w:t>
      </w:r>
      <w:r w:rsidRPr="00CD4983">
        <w:rPr>
          <w:rFonts w:asciiTheme="minorHAnsi" w:hAnsiTheme="minorHAnsi"/>
          <w:color w:val="auto"/>
          <w:spacing w:val="0"/>
          <w:sz w:val="22"/>
          <w:szCs w:val="22"/>
        </w:rPr>
        <w:t>bank account number</w:t>
      </w:r>
      <w:r w:rsidR="00CD4983">
        <w:rPr>
          <w:rFonts w:asciiTheme="minorHAnsi" w:hAnsiTheme="minorHAnsi"/>
          <w:color w:val="auto"/>
          <w:spacing w:val="0"/>
          <w:sz w:val="22"/>
          <w:szCs w:val="22"/>
        </w:rPr>
        <w:t>, payroll, pension information</w:t>
      </w:r>
      <w:r w:rsidRPr="0090711F">
        <w:rPr>
          <w:rFonts w:asciiTheme="minorHAnsi" w:hAnsiTheme="minorHAnsi"/>
          <w:color w:val="auto"/>
          <w:spacing w:val="0"/>
          <w:sz w:val="22"/>
          <w:szCs w:val="22"/>
        </w:rPr>
        <w:t>)</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 xml:space="preserve">special categories of </w:t>
      </w:r>
      <w:r>
        <w:rPr>
          <w:rFonts w:asciiTheme="minorHAnsi" w:hAnsiTheme="minorHAnsi"/>
          <w:color w:val="auto"/>
          <w:spacing w:val="0"/>
          <w:sz w:val="22"/>
          <w:szCs w:val="22"/>
        </w:rPr>
        <w:t xml:space="preserve">personal </w:t>
      </w:r>
      <w:r w:rsidRPr="0090711F">
        <w:rPr>
          <w:rFonts w:asciiTheme="minorHAnsi" w:hAnsiTheme="minorHAnsi"/>
          <w:color w:val="auto"/>
          <w:spacing w:val="0"/>
          <w:sz w:val="22"/>
          <w:szCs w:val="22"/>
        </w:rPr>
        <w:t xml:space="preserve">data including characteristics </w:t>
      </w:r>
      <w:r w:rsidRPr="00CD4983">
        <w:rPr>
          <w:rFonts w:asciiTheme="minorHAnsi" w:hAnsiTheme="minorHAnsi"/>
          <w:color w:val="auto"/>
          <w:spacing w:val="0"/>
          <w:sz w:val="22"/>
          <w:szCs w:val="22"/>
        </w:rPr>
        <w:t>information (such as sex, age, ethnic group</w:t>
      </w:r>
      <w:r w:rsidR="00CD4983" w:rsidRPr="00CD4983">
        <w:rPr>
          <w:rFonts w:asciiTheme="minorHAnsi" w:hAnsiTheme="minorHAnsi"/>
          <w:color w:val="auto"/>
          <w:spacing w:val="0"/>
          <w:sz w:val="22"/>
          <w:szCs w:val="22"/>
        </w:rPr>
        <w:t>)</w:t>
      </w:r>
    </w:p>
    <w:p w:rsidR="009B2AD4"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pre-employment and safeguarding checks (such as “Right to Work in the UK” information, DBS and Children’s Barred List outcome information, pre-placement medical questionnaire outcome information, employment references, overseas check outcome information, and Teacher Status Check outcome information)</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 xml:space="preserve">contract information </w:t>
      </w:r>
      <w:r w:rsidRPr="00CD4983">
        <w:rPr>
          <w:rFonts w:asciiTheme="minorHAnsi" w:hAnsiTheme="minorHAnsi"/>
          <w:color w:val="auto"/>
          <w:spacing w:val="0"/>
          <w:sz w:val="22"/>
          <w:szCs w:val="22"/>
        </w:rPr>
        <w:t>(such as start dates, hours worked, post, roles, salary information, and continuous service dates)</w:t>
      </w:r>
      <w:r w:rsidRPr="0090711F">
        <w:rPr>
          <w:rFonts w:asciiTheme="minorHAnsi" w:hAnsiTheme="minorHAnsi"/>
          <w:color w:val="auto"/>
          <w:spacing w:val="0"/>
          <w:sz w:val="22"/>
          <w:szCs w:val="22"/>
        </w:rPr>
        <w:t xml:space="preserve">  </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 xml:space="preserve">work absence information (such as number and type of absences and reasons, and </w:t>
      </w:r>
      <w:r w:rsidRPr="00CD4983">
        <w:rPr>
          <w:rFonts w:asciiTheme="minorHAnsi" w:hAnsiTheme="minorHAnsi"/>
          <w:color w:val="auto"/>
          <w:spacing w:val="0"/>
          <w:sz w:val="22"/>
          <w:szCs w:val="22"/>
        </w:rPr>
        <w:t>occupational health medical referrals and reports</w:t>
      </w:r>
      <w:r w:rsidRPr="0090711F">
        <w:rPr>
          <w:rFonts w:asciiTheme="minorHAnsi" w:hAnsiTheme="minorHAnsi"/>
          <w:color w:val="auto"/>
          <w:spacing w:val="0"/>
          <w:sz w:val="22"/>
          <w:szCs w:val="22"/>
        </w:rPr>
        <w:t>)</w:t>
      </w:r>
    </w:p>
    <w:p w:rsidR="002C06EF"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performance management</w:t>
      </w:r>
      <w:r w:rsidR="00CD4983" w:rsidRPr="00CD4983">
        <w:rPr>
          <w:rFonts w:asciiTheme="minorHAnsi" w:hAnsiTheme="minorHAnsi"/>
          <w:color w:val="auto"/>
          <w:spacing w:val="0"/>
          <w:sz w:val="22"/>
          <w:szCs w:val="22"/>
        </w:rPr>
        <w:t>/appraisal</w:t>
      </w:r>
      <w:r w:rsidRPr="00CD4983">
        <w:rPr>
          <w:rFonts w:asciiTheme="minorHAnsi" w:hAnsiTheme="minorHAnsi"/>
          <w:color w:val="auto"/>
          <w:spacing w:val="0"/>
          <w:sz w:val="22"/>
          <w:szCs w:val="22"/>
        </w:rPr>
        <w:t>, grievance, and conduc</w:t>
      </w:r>
      <w:r w:rsidR="00CD4983" w:rsidRPr="00CD4983">
        <w:rPr>
          <w:rFonts w:asciiTheme="minorHAnsi" w:hAnsiTheme="minorHAnsi"/>
          <w:color w:val="auto"/>
          <w:spacing w:val="0"/>
          <w:sz w:val="22"/>
          <w:szCs w:val="22"/>
        </w:rPr>
        <w:t>t or disciplinary information (where applicable)</w:t>
      </w:r>
    </w:p>
    <w:p w:rsidR="009B2AD4" w:rsidRPr="00CD4983" w:rsidRDefault="002C06EF"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settlement agreements, COT3 agreements, and claims to an Employment Tribunal or Employment Ap</w:t>
      </w:r>
      <w:r w:rsidR="00CD4983" w:rsidRPr="00CD4983">
        <w:rPr>
          <w:rFonts w:asciiTheme="minorHAnsi" w:hAnsiTheme="minorHAnsi"/>
          <w:color w:val="auto"/>
          <w:spacing w:val="0"/>
          <w:sz w:val="22"/>
          <w:szCs w:val="22"/>
        </w:rPr>
        <w:t>peal Tribunal (where applicable)</w:t>
      </w:r>
      <w:r w:rsidR="009B2AD4" w:rsidRPr="00CD4983">
        <w:rPr>
          <w:rFonts w:asciiTheme="minorHAnsi" w:hAnsiTheme="minorHAnsi"/>
          <w:color w:val="auto"/>
          <w:spacing w:val="0"/>
          <w:sz w:val="22"/>
          <w:szCs w:val="22"/>
        </w:rPr>
        <w:t xml:space="preserve"> </w:t>
      </w:r>
    </w:p>
    <w:p w:rsidR="009B2AD4"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qualifications (and, where relevant</w:t>
      </w:r>
      <w:r w:rsidRPr="0090711F">
        <w:rPr>
          <w:rFonts w:asciiTheme="minorHAnsi" w:hAnsiTheme="minorHAnsi"/>
          <w:color w:val="auto"/>
          <w:spacing w:val="0"/>
          <w:sz w:val="22"/>
          <w:szCs w:val="22"/>
        </w:rPr>
        <w:t>, subjects taught)</w:t>
      </w:r>
    </w:p>
    <w:p w:rsidR="00CD4983" w:rsidRPr="0090711F" w:rsidRDefault="00CD4983" w:rsidP="009B2AD4">
      <w:pPr>
        <w:pStyle w:val="Sub-heading"/>
        <w:numPr>
          <w:ilvl w:val="0"/>
          <w:numId w:val="1"/>
        </w:numPr>
        <w:spacing w:before="60"/>
        <w:rPr>
          <w:rFonts w:asciiTheme="minorHAnsi" w:hAnsiTheme="minorHAnsi"/>
          <w:color w:val="auto"/>
          <w:spacing w:val="0"/>
          <w:sz w:val="22"/>
          <w:szCs w:val="22"/>
        </w:rPr>
      </w:pPr>
      <w:r>
        <w:rPr>
          <w:rFonts w:asciiTheme="minorHAnsi" w:hAnsiTheme="minorHAnsi"/>
          <w:color w:val="auto"/>
          <w:spacing w:val="0"/>
          <w:sz w:val="22"/>
          <w:szCs w:val="22"/>
        </w:rPr>
        <w:t>IT – Staff Acceptable Use/ Communication charters.</w:t>
      </w:r>
    </w:p>
    <w:p w:rsidR="009B2AD4" w:rsidRPr="001459CD"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FF0000"/>
          <w:spacing w:val="0"/>
          <w:sz w:val="22"/>
          <w:szCs w:val="22"/>
        </w:rPr>
      </w:pPr>
    </w:p>
    <w:p w:rsidR="009B2AD4" w:rsidRDefault="009B2AD4" w:rsidP="009B2AD4">
      <w:pPr>
        <w:pStyle w:val="Style3-ParaHeading"/>
      </w:pPr>
    </w:p>
    <w:p w:rsidR="009B2AD4" w:rsidRPr="0090711F" w:rsidRDefault="009B2AD4" w:rsidP="009B2AD4">
      <w:pPr>
        <w:pStyle w:val="Style3-ParaHeading"/>
      </w:pPr>
      <w:r w:rsidRPr="0090711F">
        <w:t>Why we collect and use this information</w:t>
      </w:r>
    </w:p>
    <w:p w:rsidR="009B2AD4" w:rsidRPr="0090711F" w:rsidRDefault="009B2AD4" w:rsidP="009B2AD4">
      <w:pPr>
        <w:pStyle w:val="Sub-heading"/>
        <w:spacing w:after="120"/>
        <w:rPr>
          <w:rFonts w:asciiTheme="minorHAnsi" w:hAnsiTheme="minorHAnsi"/>
          <w:color w:val="auto"/>
          <w:spacing w:val="0"/>
          <w:sz w:val="22"/>
          <w:szCs w:val="22"/>
        </w:rPr>
      </w:pPr>
      <w:r w:rsidRPr="0090711F">
        <w:rPr>
          <w:rFonts w:asciiTheme="minorHAnsi" w:hAnsiTheme="minorHAnsi"/>
          <w:color w:val="auto"/>
          <w:spacing w:val="0"/>
          <w:sz w:val="22"/>
          <w:szCs w:val="22"/>
        </w:rPr>
        <w:t>We use school workforce data to:</w:t>
      </w:r>
    </w:p>
    <w:p w:rsidR="009B2AD4" w:rsidRPr="0090711F" w:rsidRDefault="009B2AD4" w:rsidP="009B2AD4">
      <w:pPr>
        <w:pStyle w:val="Sub-heading"/>
        <w:numPr>
          <w:ilvl w:val="0"/>
          <w:numId w:val="1"/>
        </w:numPr>
        <w:rPr>
          <w:rFonts w:asciiTheme="minorHAnsi" w:hAnsiTheme="minorHAnsi"/>
          <w:color w:val="auto"/>
          <w:spacing w:val="0"/>
          <w:sz w:val="22"/>
          <w:szCs w:val="22"/>
        </w:rPr>
      </w:pPr>
      <w:r w:rsidRPr="0090711F">
        <w:rPr>
          <w:rFonts w:asciiTheme="minorHAnsi" w:hAnsiTheme="minorHAnsi"/>
          <w:color w:val="auto"/>
          <w:spacing w:val="0"/>
          <w:sz w:val="22"/>
          <w:szCs w:val="22"/>
        </w:rPr>
        <w:t>enable the development of a comprehensive picture of the workforce and how it is deployed</w:t>
      </w:r>
    </w:p>
    <w:p w:rsidR="009B2AD4"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inform the development of recruitment and retention policies</w:t>
      </w:r>
    </w:p>
    <w:p w:rsidR="009B2AD4"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manage recruitment processes and safer recruitment requirements</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enable individuals to be paid</w:t>
      </w:r>
    </w:p>
    <w:p w:rsidR="009B2AD4"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 xml:space="preserve">manage work absence and other performance management and conduct or disciplinary related activities in accordance with the </w:t>
      </w:r>
      <w:r w:rsidR="00CD4983" w:rsidRPr="00CD4983">
        <w:rPr>
          <w:rFonts w:asciiTheme="minorHAnsi" w:hAnsiTheme="minorHAnsi"/>
          <w:color w:val="auto"/>
          <w:spacing w:val="0"/>
          <w:sz w:val="22"/>
          <w:szCs w:val="22"/>
        </w:rPr>
        <w:t>school’s</w:t>
      </w:r>
      <w:r w:rsidRPr="00CD4983">
        <w:rPr>
          <w:rFonts w:asciiTheme="minorHAnsi" w:hAnsiTheme="minorHAnsi"/>
          <w:color w:val="auto"/>
          <w:spacing w:val="0"/>
          <w:sz w:val="22"/>
          <w:szCs w:val="22"/>
        </w:rPr>
        <w:t xml:space="preserve"> policies and procedures</w:t>
      </w:r>
    </w:p>
    <w:p w:rsidR="009B2AD4" w:rsidRPr="001459CD" w:rsidRDefault="009B2AD4" w:rsidP="009B2AD4">
      <w:pPr>
        <w:pStyle w:val="Sub-heading"/>
        <w:ind w:left="360"/>
        <w:rPr>
          <w:rFonts w:asciiTheme="minorHAnsi" w:hAnsiTheme="minorHAnsi"/>
          <w:color w:val="002060"/>
          <w:spacing w:val="0"/>
          <w:sz w:val="22"/>
          <w:szCs w:val="22"/>
        </w:rPr>
      </w:pPr>
    </w:p>
    <w:p w:rsidR="009B2AD4"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tyle3-ParaHeading"/>
      </w:pPr>
      <w:r w:rsidRPr="0090711F">
        <w:t>The lawful basis on which we process this information</w:t>
      </w:r>
    </w:p>
    <w:p w:rsidR="009B2AD4" w:rsidRPr="0090711F" w:rsidRDefault="009B2AD4" w:rsidP="009B2AD4">
      <w:pPr>
        <w:pStyle w:val="Sub-heading"/>
        <w:spacing w:after="120"/>
        <w:rPr>
          <w:rFonts w:asciiTheme="minorHAnsi" w:hAnsiTheme="minorHAnsi"/>
          <w:color w:val="auto"/>
          <w:spacing w:val="0"/>
          <w:sz w:val="22"/>
          <w:szCs w:val="22"/>
        </w:rPr>
      </w:pPr>
      <w:r w:rsidRPr="0090711F">
        <w:rPr>
          <w:rFonts w:asciiTheme="minorHAnsi" w:hAnsiTheme="minorHAnsi"/>
          <w:color w:val="auto"/>
          <w:spacing w:val="0"/>
          <w:sz w:val="22"/>
          <w:szCs w:val="22"/>
        </w:rPr>
        <w:t>We process this information under:</w:t>
      </w:r>
    </w:p>
    <w:p w:rsidR="009B2AD4" w:rsidRPr="00CD4983" w:rsidRDefault="009B2AD4" w:rsidP="009B2AD4">
      <w:pPr>
        <w:pStyle w:val="Sub-heading"/>
        <w:numPr>
          <w:ilvl w:val="0"/>
          <w:numId w:val="1"/>
        </w:numPr>
        <w:rPr>
          <w:rFonts w:asciiTheme="minorHAnsi" w:hAnsiTheme="minorHAnsi"/>
          <w:color w:val="002060"/>
          <w:spacing w:val="0"/>
          <w:sz w:val="22"/>
          <w:szCs w:val="22"/>
        </w:rPr>
      </w:pPr>
      <w:r w:rsidRPr="00CD4983">
        <w:rPr>
          <w:rFonts w:asciiTheme="minorHAnsi" w:hAnsiTheme="minorHAnsi"/>
          <w:color w:val="auto"/>
          <w:spacing w:val="0"/>
          <w:sz w:val="22"/>
          <w:szCs w:val="22"/>
        </w:rPr>
        <w:t>Article 6 (1)(b) of the General Data Protection Regulation (GDPR) as processing is necessary for a contract we have with you, or because we have asked you to take specific steps before entering into a contract</w:t>
      </w:r>
    </w:p>
    <w:p w:rsidR="009B2AD4" w:rsidRPr="00CD4983" w:rsidRDefault="009B2AD4" w:rsidP="009B2AD4">
      <w:pPr>
        <w:pStyle w:val="Sub-heading"/>
        <w:numPr>
          <w:ilvl w:val="0"/>
          <w:numId w:val="1"/>
        </w:numPr>
        <w:spacing w:before="60"/>
        <w:rPr>
          <w:rFonts w:asciiTheme="minorHAnsi" w:hAnsiTheme="minorHAnsi"/>
          <w:color w:val="002060"/>
          <w:spacing w:val="0"/>
          <w:sz w:val="22"/>
          <w:szCs w:val="22"/>
        </w:rPr>
      </w:pPr>
      <w:r w:rsidRPr="00CD4983">
        <w:rPr>
          <w:rFonts w:asciiTheme="minorHAnsi" w:hAnsiTheme="minorHAnsi"/>
          <w:color w:val="auto"/>
          <w:spacing w:val="0"/>
          <w:sz w:val="22"/>
          <w:szCs w:val="22"/>
        </w:rPr>
        <w:lastRenderedPageBreak/>
        <w:t xml:space="preserve">Article 6(1)(c) of the GDPR as processing is necessary for us to comply with the law </w:t>
      </w:r>
    </w:p>
    <w:p w:rsidR="009B2AD4"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Article 6(1)(e) of the GDPR as processing is necessary for us to perform a task in the public interest or for our official functions, and this task or function is lawful</w:t>
      </w:r>
    </w:p>
    <w:p w:rsidR="009B2AD4"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Article 9(2)(b) of the GDPR as processing is necessary for the purposes of carrying out our obligations in relation to employment law</w:t>
      </w:r>
    </w:p>
    <w:p w:rsidR="009B2AD4" w:rsidRPr="00CD4983" w:rsidRDefault="009B2AD4" w:rsidP="009B2AD4">
      <w:pPr>
        <w:pStyle w:val="Sub-heading"/>
        <w:numPr>
          <w:ilvl w:val="0"/>
          <w:numId w:val="1"/>
        </w:numPr>
        <w:spacing w:before="60"/>
        <w:rPr>
          <w:rFonts w:asciiTheme="minorHAnsi" w:hAnsiTheme="minorHAnsi"/>
          <w:color w:val="auto"/>
          <w:spacing w:val="0"/>
          <w:sz w:val="22"/>
          <w:szCs w:val="22"/>
        </w:rPr>
      </w:pPr>
      <w:r w:rsidRPr="00CD4983">
        <w:rPr>
          <w:rFonts w:asciiTheme="minorHAnsi" w:hAnsiTheme="minorHAnsi"/>
          <w:color w:val="auto"/>
          <w:spacing w:val="0"/>
          <w:sz w:val="22"/>
          <w:szCs w:val="22"/>
        </w:rPr>
        <w:t>Article 9(2)(h) of the GDPR as processing is necessary, where applicable, for the purposes of preventative or occupational medicine to assess the working capacity of the employee or to obtain a medical diagnosis.</w:t>
      </w:r>
    </w:p>
    <w:p w:rsidR="009B2AD4" w:rsidRPr="001459CD"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tyle3-ParaHeading"/>
      </w:pPr>
      <w:r w:rsidRPr="0090711F">
        <w:t>Collecting this information</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 xml:space="preserve">While the majority of information you provide to us is mandatory, some of it is provided to us on a voluntary basis. </w:t>
      </w:r>
      <w:r>
        <w:rPr>
          <w:rFonts w:asciiTheme="minorHAnsi" w:hAnsiTheme="minorHAnsi"/>
          <w:color w:val="auto"/>
          <w:spacing w:val="0"/>
          <w:sz w:val="22"/>
          <w:szCs w:val="22"/>
        </w:rPr>
        <w:t xml:space="preserve"> T</w:t>
      </w:r>
      <w:r w:rsidRPr="0090711F">
        <w:rPr>
          <w:rFonts w:asciiTheme="minorHAnsi" w:hAnsiTheme="minorHAnsi"/>
          <w:color w:val="auto"/>
          <w:spacing w:val="0"/>
          <w:sz w:val="22"/>
          <w:szCs w:val="22"/>
        </w:rPr>
        <w:t>o comply w</w:t>
      </w:r>
      <w:r>
        <w:rPr>
          <w:rFonts w:asciiTheme="minorHAnsi" w:hAnsiTheme="minorHAnsi"/>
          <w:color w:val="auto"/>
          <w:spacing w:val="0"/>
          <w:sz w:val="22"/>
          <w:szCs w:val="22"/>
        </w:rPr>
        <w:t>ith data protection legislation</w:t>
      </w:r>
      <w:r w:rsidRPr="0090711F">
        <w:rPr>
          <w:rFonts w:asciiTheme="minorHAnsi" w:hAnsiTheme="minorHAnsi"/>
          <w:color w:val="auto"/>
          <w:spacing w:val="0"/>
          <w:sz w:val="22"/>
          <w:szCs w:val="22"/>
        </w:rPr>
        <w:t xml:space="preserve"> we will inform you whether you are required to provide certain school workforce information to us or if you have a choice in this. </w:t>
      </w:r>
    </w:p>
    <w:p w:rsidR="009B2AD4"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tyle3-ParaHeading"/>
      </w:pPr>
      <w:r w:rsidRPr="0090711F">
        <w:t>Storing this information</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 xml:space="preserve">We hold school workforce data for </w:t>
      </w:r>
      <w:r w:rsidRPr="00CD4983">
        <w:rPr>
          <w:rFonts w:asciiTheme="minorHAnsi" w:hAnsiTheme="minorHAnsi"/>
          <w:color w:val="auto"/>
          <w:spacing w:val="0"/>
          <w:sz w:val="22"/>
          <w:szCs w:val="22"/>
        </w:rPr>
        <w:t xml:space="preserve">six (6) </w:t>
      </w:r>
      <w:r w:rsidR="006E04F4" w:rsidRPr="00CD4983">
        <w:rPr>
          <w:rFonts w:asciiTheme="minorHAnsi" w:hAnsiTheme="minorHAnsi"/>
          <w:color w:val="auto"/>
          <w:spacing w:val="0"/>
          <w:sz w:val="22"/>
          <w:szCs w:val="22"/>
        </w:rPr>
        <w:t xml:space="preserve">calendar </w:t>
      </w:r>
      <w:r w:rsidRPr="00CD4983">
        <w:rPr>
          <w:rFonts w:asciiTheme="minorHAnsi" w:hAnsiTheme="minorHAnsi"/>
          <w:color w:val="auto"/>
          <w:spacing w:val="0"/>
          <w:sz w:val="22"/>
          <w:szCs w:val="22"/>
        </w:rPr>
        <w:t xml:space="preserve">years after your employment ceases or six (6) </w:t>
      </w:r>
      <w:r w:rsidR="001F6FF3" w:rsidRPr="00CD4983">
        <w:rPr>
          <w:rFonts w:asciiTheme="minorHAnsi" w:hAnsiTheme="minorHAnsi"/>
          <w:color w:val="auto"/>
          <w:spacing w:val="0"/>
          <w:sz w:val="22"/>
          <w:szCs w:val="22"/>
        </w:rPr>
        <w:t xml:space="preserve">financial </w:t>
      </w:r>
      <w:r w:rsidRPr="00CD4983">
        <w:rPr>
          <w:rFonts w:asciiTheme="minorHAnsi" w:hAnsiTheme="minorHAnsi"/>
          <w:color w:val="auto"/>
          <w:spacing w:val="0"/>
          <w:sz w:val="22"/>
          <w:szCs w:val="22"/>
        </w:rPr>
        <w:t>years where required by law.</w:t>
      </w:r>
    </w:p>
    <w:p w:rsidR="009B2AD4"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tyle3-ParaHeading"/>
      </w:pPr>
      <w:r w:rsidRPr="0090711F">
        <w:t>Who we share this information with</w:t>
      </w:r>
    </w:p>
    <w:p w:rsidR="009B2AD4" w:rsidRPr="0090711F" w:rsidRDefault="009B2AD4" w:rsidP="009B2AD4">
      <w:pPr>
        <w:pStyle w:val="Sub-heading"/>
        <w:spacing w:after="120"/>
        <w:rPr>
          <w:rFonts w:asciiTheme="minorHAnsi" w:hAnsiTheme="minorHAnsi"/>
          <w:color w:val="auto"/>
          <w:spacing w:val="0"/>
          <w:sz w:val="22"/>
          <w:szCs w:val="22"/>
        </w:rPr>
      </w:pPr>
      <w:r w:rsidRPr="0090711F">
        <w:rPr>
          <w:rFonts w:asciiTheme="minorHAnsi" w:hAnsiTheme="minorHAnsi"/>
          <w:color w:val="auto"/>
          <w:spacing w:val="0"/>
          <w:sz w:val="22"/>
          <w:szCs w:val="22"/>
        </w:rPr>
        <w:t>We routinely share this information with:</w:t>
      </w:r>
    </w:p>
    <w:p w:rsidR="009B2AD4" w:rsidRPr="0090711F" w:rsidRDefault="009B2AD4" w:rsidP="009B2AD4">
      <w:pPr>
        <w:pStyle w:val="Sub-heading"/>
        <w:numPr>
          <w:ilvl w:val="0"/>
          <w:numId w:val="1"/>
        </w:numPr>
        <w:rPr>
          <w:rFonts w:asciiTheme="minorHAnsi" w:hAnsiTheme="minorHAnsi"/>
          <w:color w:val="auto"/>
          <w:spacing w:val="0"/>
          <w:sz w:val="22"/>
          <w:szCs w:val="22"/>
        </w:rPr>
      </w:pPr>
      <w:r w:rsidRPr="0090711F">
        <w:rPr>
          <w:rFonts w:asciiTheme="minorHAnsi" w:hAnsiTheme="minorHAnsi"/>
          <w:color w:val="auto"/>
          <w:spacing w:val="0"/>
          <w:sz w:val="22"/>
          <w:szCs w:val="22"/>
        </w:rPr>
        <w:t>our local authority</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the Department for Education (DfE)</w:t>
      </w:r>
    </w:p>
    <w:p w:rsidR="009B2AD4" w:rsidRPr="00410D95" w:rsidRDefault="009B2AD4" w:rsidP="009B2AD4">
      <w:pPr>
        <w:pStyle w:val="Sub-heading"/>
        <w:numPr>
          <w:ilvl w:val="0"/>
          <w:numId w:val="1"/>
        </w:numPr>
        <w:spacing w:before="60"/>
        <w:rPr>
          <w:rFonts w:asciiTheme="minorHAnsi" w:hAnsiTheme="minorHAnsi"/>
          <w:color w:val="auto"/>
          <w:spacing w:val="0"/>
          <w:sz w:val="22"/>
          <w:szCs w:val="22"/>
        </w:rPr>
      </w:pPr>
      <w:r w:rsidRPr="00410D95">
        <w:rPr>
          <w:rFonts w:asciiTheme="minorHAnsi" w:hAnsiTheme="minorHAnsi"/>
          <w:color w:val="auto"/>
          <w:spacing w:val="0"/>
          <w:sz w:val="22"/>
          <w:szCs w:val="22"/>
        </w:rPr>
        <w:t>The Schools HR Co-operative</w:t>
      </w:r>
    </w:p>
    <w:p w:rsidR="00E378CB" w:rsidRPr="00410D95" w:rsidRDefault="00E378CB" w:rsidP="009B2AD4">
      <w:pPr>
        <w:pStyle w:val="Sub-heading"/>
        <w:numPr>
          <w:ilvl w:val="0"/>
          <w:numId w:val="1"/>
        </w:numPr>
        <w:spacing w:before="60"/>
        <w:rPr>
          <w:rFonts w:asciiTheme="minorHAnsi" w:hAnsiTheme="minorHAnsi"/>
          <w:color w:val="auto"/>
          <w:spacing w:val="0"/>
          <w:sz w:val="22"/>
          <w:szCs w:val="22"/>
        </w:rPr>
      </w:pPr>
      <w:r w:rsidRPr="00410D95">
        <w:rPr>
          <w:rFonts w:asciiTheme="minorHAnsi" w:hAnsiTheme="minorHAnsi"/>
          <w:color w:val="auto"/>
          <w:spacing w:val="0"/>
          <w:sz w:val="22"/>
          <w:szCs w:val="22"/>
        </w:rPr>
        <w:t xml:space="preserve">Governor Support Service </w:t>
      </w:r>
    </w:p>
    <w:p w:rsidR="009B2AD4" w:rsidRPr="00410D95" w:rsidRDefault="009B2AD4" w:rsidP="009B2AD4">
      <w:pPr>
        <w:pStyle w:val="Sub-heading"/>
        <w:numPr>
          <w:ilvl w:val="0"/>
          <w:numId w:val="1"/>
        </w:numPr>
        <w:spacing w:before="60"/>
        <w:rPr>
          <w:rFonts w:asciiTheme="minorHAnsi" w:hAnsiTheme="minorHAnsi"/>
          <w:color w:val="auto"/>
          <w:spacing w:val="0"/>
          <w:sz w:val="22"/>
          <w:szCs w:val="22"/>
        </w:rPr>
      </w:pPr>
      <w:r w:rsidRPr="00410D95">
        <w:rPr>
          <w:rFonts w:asciiTheme="minorHAnsi" w:hAnsiTheme="minorHAnsi"/>
          <w:color w:val="auto"/>
          <w:spacing w:val="0"/>
          <w:sz w:val="22"/>
          <w:szCs w:val="22"/>
        </w:rPr>
        <w:t xml:space="preserve">SIMS for Schools </w:t>
      </w:r>
    </w:p>
    <w:p w:rsidR="009B2AD4" w:rsidRPr="00410D95" w:rsidRDefault="009B2AD4" w:rsidP="009B2AD4">
      <w:pPr>
        <w:pStyle w:val="Sub-heading"/>
        <w:numPr>
          <w:ilvl w:val="0"/>
          <w:numId w:val="1"/>
        </w:numPr>
        <w:spacing w:before="60"/>
        <w:rPr>
          <w:rFonts w:asciiTheme="minorHAnsi" w:hAnsiTheme="minorHAnsi"/>
          <w:color w:val="auto"/>
          <w:spacing w:val="0"/>
          <w:sz w:val="22"/>
          <w:szCs w:val="22"/>
        </w:rPr>
      </w:pPr>
      <w:r w:rsidRPr="00410D95">
        <w:rPr>
          <w:rFonts w:asciiTheme="minorHAnsi" w:hAnsiTheme="minorHAnsi"/>
          <w:color w:val="auto"/>
          <w:spacing w:val="0"/>
          <w:sz w:val="22"/>
          <w:szCs w:val="22"/>
        </w:rPr>
        <w:t>Medigold Health</w:t>
      </w:r>
    </w:p>
    <w:p w:rsidR="009B2AD4" w:rsidRPr="00410D95" w:rsidRDefault="00410D95" w:rsidP="009B2AD4">
      <w:pPr>
        <w:pStyle w:val="Sub-heading"/>
        <w:numPr>
          <w:ilvl w:val="0"/>
          <w:numId w:val="1"/>
        </w:numPr>
        <w:spacing w:before="60"/>
        <w:rPr>
          <w:rFonts w:asciiTheme="minorHAnsi" w:hAnsiTheme="minorHAnsi"/>
          <w:color w:val="auto"/>
          <w:spacing w:val="0"/>
          <w:sz w:val="22"/>
          <w:szCs w:val="22"/>
        </w:rPr>
      </w:pPr>
      <w:r w:rsidRPr="00410D95">
        <w:rPr>
          <w:rFonts w:asciiTheme="minorHAnsi" w:hAnsiTheme="minorHAnsi"/>
          <w:color w:val="auto"/>
          <w:spacing w:val="0"/>
          <w:sz w:val="22"/>
          <w:szCs w:val="22"/>
        </w:rPr>
        <w:t>Dataplan</w:t>
      </w:r>
      <w:r>
        <w:rPr>
          <w:rFonts w:asciiTheme="minorHAnsi" w:hAnsiTheme="minorHAnsi"/>
          <w:color w:val="auto"/>
          <w:spacing w:val="0"/>
          <w:sz w:val="22"/>
          <w:szCs w:val="22"/>
        </w:rPr>
        <w:t xml:space="preserve"> Payroll</w:t>
      </w:r>
    </w:p>
    <w:p w:rsidR="009B2AD4" w:rsidRPr="001459CD" w:rsidRDefault="009B2AD4" w:rsidP="009B2AD4">
      <w:pPr>
        <w:pStyle w:val="Sub-heading"/>
        <w:rPr>
          <w:rFonts w:asciiTheme="minorHAnsi" w:hAnsiTheme="minorHAnsi"/>
          <w:color w:val="002060"/>
          <w:spacing w:val="0"/>
          <w:sz w:val="22"/>
          <w:szCs w:val="22"/>
        </w:rPr>
      </w:pPr>
    </w:p>
    <w:p w:rsidR="009B2AD4"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tyle3-ParaHeading"/>
      </w:pPr>
      <w:r w:rsidRPr="0090711F">
        <w:t>Why we share school workforce information</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We do not share information about workforce members with anyone without consent</w:t>
      </w:r>
      <w:r>
        <w:rPr>
          <w:rFonts w:asciiTheme="minorHAnsi" w:hAnsiTheme="minorHAnsi"/>
          <w:color w:val="auto"/>
          <w:spacing w:val="0"/>
          <w:sz w:val="22"/>
          <w:szCs w:val="22"/>
        </w:rPr>
        <w:t>,</w:t>
      </w:r>
      <w:r w:rsidRPr="0090711F">
        <w:rPr>
          <w:rFonts w:asciiTheme="minorHAnsi" w:hAnsiTheme="minorHAnsi"/>
          <w:color w:val="auto"/>
          <w:spacing w:val="0"/>
          <w:sz w:val="22"/>
          <w:szCs w:val="22"/>
        </w:rPr>
        <w:t xml:space="preserve"> unless the law and our policies allow us to do so.</w:t>
      </w:r>
    </w:p>
    <w:p w:rsidR="009B2AD4" w:rsidRPr="0090711F" w:rsidRDefault="009B2AD4" w:rsidP="009B2AD4">
      <w:pPr>
        <w:pStyle w:val="Sub-heading"/>
        <w:rPr>
          <w:rFonts w:asciiTheme="minorHAnsi" w:hAnsiTheme="minorHAnsi"/>
          <w:color w:val="auto"/>
          <w:spacing w:val="0"/>
          <w:sz w:val="22"/>
          <w:szCs w:val="22"/>
        </w:rPr>
      </w:pPr>
    </w:p>
    <w:p w:rsidR="009B2AD4" w:rsidRPr="00DA1DEC" w:rsidRDefault="009B2AD4" w:rsidP="009B2AD4">
      <w:pPr>
        <w:pStyle w:val="Style3-ParaHeading"/>
        <w:rPr>
          <w:i/>
        </w:rPr>
      </w:pPr>
      <w:bookmarkStart w:id="2" w:name="_Hlk511393109"/>
      <w:r w:rsidRPr="00DA1DEC">
        <w:rPr>
          <w:i/>
        </w:rPr>
        <w:t>Local Authority</w:t>
      </w:r>
    </w:p>
    <w:p w:rsidR="009B2AD4"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We are required to share information about our workforce members with our local authority under section 5 of the Education (Supply of Information about the School Workforce) (England) Regulations 2007 and amendments.</w:t>
      </w:r>
    </w:p>
    <w:p w:rsidR="00BA5383" w:rsidRDefault="00BA5383" w:rsidP="009B2AD4">
      <w:pPr>
        <w:pStyle w:val="Sub-heading"/>
        <w:rPr>
          <w:rFonts w:asciiTheme="minorHAnsi" w:hAnsiTheme="minorHAnsi"/>
          <w:color w:val="000000" w:themeColor="text1"/>
          <w:spacing w:val="0"/>
          <w:sz w:val="22"/>
          <w:szCs w:val="22"/>
          <w:highlight w:val="green"/>
        </w:rPr>
      </w:pPr>
    </w:p>
    <w:p w:rsidR="009B2AD4" w:rsidRPr="0090711F" w:rsidRDefault="009B2AD4" w:rsidP="009B2AD4">
      <w:pPr>
        <w:pStyle w:val="Sub-heading"/>
        <w:rPr>
          <w:rFonts w:asciiTheme="minorHAnsi" w:hAnsiTheme="minorHAnsi"/>
          <w:color w:val="auto"/>
          <w:spacing w:val="0"/>
          <w:sz w:val="22"/>
          <w:szCs w:val="22"/>
        </w:rPr>
      </w:pPr>
      <w:r w:rsidRPr="00BA5383">
        <w:rPr>
          <w:rFonts w:asciiTheme="minorHAnsi" w:hAnsiTheme="minorHAnsi"/>
          <w:color w:val="000000" w:themeColor="text1"/>
          <w:spacing w:val="0"/>
          <w:sz w:val="22"/>
          <w:szCs w:val="22"/>
        </w:rPr>
        <w:t>We also share</w:t>
      </w:r>
      <w:r w:rsidRPr="00BA5383">
        <w:rPr>
          <w:rFonts w:asciiTheme="minorHAnsi" w:hAnsiTheme="minorHAnsi"/>
          <w:color w:val="auto"/>
          <w:spacing w:val="0"/>
          <w:sz w:val="22"/>
          <w:szCs w:val="22"/>
        </w:rPr>
        <w:t xml:space="preserve"> information with our </w:t>
      </w:r>
      <w:r w:rsidR="00DF3D0B" w:rsidRPr="00BA5383">
        <w:rPr>
          <w:rFonts w:asciiTheme="minorHAnsi" w:hAnsiTheme="minorHAnsi"/>
          <w:color w:val="auto"/>
          <w:spacing w:val="0"/>
          <w:sz w:val="22"/>
          <w:szCs w:val="22"/>
        </w:rPr>
        <w:t xml:space="preserve">local authority </w:t>
      </w:r>
      <w:r w:rsidRPr="00BA5383">
        <w:rPr>
          <w:rFonts w:asciiTheme="minorHAnsi" w:hAnsiTheme="minorHAnsi"/>
          <w:color w:val="auto"/>
          <w:spacing w:val="0"/>
          <w:sz w:val="22"/>
          <w:szCs w:val="22"/>
        </w:rPr>
        <w:t xml:space="preserve">about our workforce members’ continuous service to establish eligibility for long service awards, and information about governing body membership that will identify </w:t>
      </w:r>
      <w:r w:rsidR="00DF3D0B" w:rsidRPr="00BA5383">
        <w:rPr>
          <w:rFonts w:asciiTheme="minorHAnsi" w:hAnsiTheme="minorHAnsi"/>
          <w:color w:val="auto"/>
          <w:spacing w:val="0"/>
          <w:sz w:val="22"/>
          <w:szCs w:val="22"/>
        </w:rPr>
        <w:t>staff who are governors on the school’s governing body</w:t>
      </w:r>
      <w:r w:rsidRPr="00BA5383">
        <w:rPr>
          <w:rFonts w:asciiTheme="minorHAnsi" w:hAnsiTheme="minorHAnsi"/>
          <w:color w:val="auto"/>
          <w:spacing w:val="0"/>
          <w:sz w:val="22"/>
          <w:szCs w:val="22"/>
        </w:rPr>
        <w:t xml:space="preserve"> (in accordance with section 30 of the Education Act 2002).</w:t>
      </w:r>
    </w:p>
    <w:bookmarkEnd w:id="2"/>
    <w:p w:rsidR="009B2AD4" w:rsidRDefault="009B2AD4" w:rsidP="009B2AD4">
      <w:pPr>
        <w:pStyle w:val="Sub-heading"/>
        <w:rPr>
          <w:rFonts w:asciiTheme="minorHAnsi" w:hAnsiTheme="minorHAnsi"/>
          <w:color w:val="auto"/>
          <w:spacing w:val="0"/>
          <w:sz w:val="22"/>
          <w:szCs w:val="22"/>
        </w:rPr>
      </w:pPr>
    </w:p>
    <w:p w:rsidR="006B6914" w:rsidRDefault="006B6914" w:rsidP="009B2AD4">
      <w:pPr>
        <w:pStyle w:val="Sub-heading"/>
        <w:rPr>
          <w:rFonts w:asciiTheme="minorHAnsi" w:hAnsiTheme="minorHAnsi"/>
          <w:color w:val="auto"/>
          <w:spacing w:val="0"/>
          <w:sz w:val="22"/>
          <w:szCs w:val="22"/>
        </w:rPr>
      </w:pPr>
    </w:p>
    <w:p w:rsidR="006B6914" w:rsidRDefault="006B6914" w:rsidP="009B2AD4">
      <w:pPr>
        <w:pStyle w:val="Sub-heading"/>
        <w:rPr>
          <w:rFonts w:asciiTheme="minorHAnsi" w:hAnsiTheme="minorHAnsi"/>
          <w:color w:val="auto"/>
          <w:spacing w:val="0"/>
          <w:sz w:val="22"/>
          <w:szCs w:val="22"/>
        </w:rPr>
      </w:pPr>
    </w:p>
    <w:p w:rsidR="006B6914" w:rsidRDefault="006B6914" w:rsidP="009B2AD4">
      <w:pPr>
        <w:pStyle w:val="Sub-heading"/>
        <w:rPr>
          <w:rFonts w:asciiTheme="minorHAnsi" w:hAnsiTheme="minorHAnsi"/>
          <w:color w:val="auto"/>
          <w:spacing w:val="0"/>
          <w:sz w:val="22"/>
          <w:szCs w:val="22"/>
        </w:rPr>
      </w:pPr>
    </w:p>
    <w:p w:rsidR="006B6914" w:rsidRPr="0090711F" w:rsidRDefault="006B6914" w:rsidP="009B2AD4">
      <w:pPr>
        <w:pStyle w:val="Sub-heading"/>
        <w:rPr>
          <w:rFonts w:asciiTheme="minorHAnsi" w:hAnsiTheme="minorHAnsi"/>
          <w:color w:val="auto"/>
          <w:spacing w:val="0"/>
          <w:sz w:val="22"/>
          <w:szCs w:val="22"/>
        </w:rPr>
      </w:pPr>
    </w:p>
    <w:p w:rsidR="009B2AD4" w:rsidRPr="00DA1DEC" w:rsidRDefault="009B2AD4" w:rsidP="009B2AD4">
      <w:pPr>
        <w:pStyle w:val="Style3-ParaHeading"/>
        <w:rPr>
          <w:i/>
        </w:rPr>
      </w:pPr>
      <w:r w:rsidRPr="00DA1DEC">
        <w:rPr>
          <w:i/>
        </w:rPr>
        <w:lastRenderedPageBreak/>
        <w:t>Department for Education (DfE)</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 xml:space="preserve">We share personal data with the Department for Education (DfE) on a statutory basis. This data sharing underpins workforce policy monitoring, evaluation, and links to school funding/expenditure and the assessment </w:t>
      </w:r>
      <w:r>
        <w:rPr>
          <w:rFonts w:asciiTheme="minorHAnsi" w:hAnsiTheme="minorHAnsi"/>
          <w:color w:val="auto"/>
          <w:spacing w:val="0"/>
          <w:sz w:val="22"/>
          <w:szCs w:val="22"/>
        </w:rPr>
        <w:t xml:space="preserve">of </w:t>
      </w:r>
      <w:r w:rsidRPr="0090711F">
        <w:rPr>
          <w:rFonts w:asciiTheme="minorHAnsi" w:hAnsiTheme="minorHAnsi"/>
          <w:color w:val="auto"/>
          <w:spacing w:val="0"/>
          <w:sz w:val="22"/>
          <w:szCs w:val="22"/>
        </w:rPr>
        <w:t>educational attainment.</w:t>
      </w:r>
    </w:p>
    <w:p w:rsidR="009B2AD4" w:rsidRPr="0090711F" w:rsidRDefault="009B2AD4" w:rsidP="009B2AD4">
      <w:pPr>
        <w:pStyle w:val="Sub-heading"/>
        <w:rPr>
          <w:rFonts w:asciiTheme="minorHAnsi" w:hAnsiTheme="minorHAnsi"/>
          <w:color w:val="auto"/>
          <w:spacing w:val="0"/>
          <w:sz w:val="22"/>
          <w:szCs w:val="22"/>
        </w:rPr>
      </w:pPr>
    </w:p>
    <w:p w:rsidR="009B2AD4" w:rsidRPr="00BA5383" w:rsidRDefault="009B2AD4" w:rsidP="009B2AD4">
      <w:pPr>
        <w:pStyle w:val="Sub-heading"/>
        <w:rPr>
          <w:rFonts w:asciiTheme="minorHAnsi" w:hAnsiTheme="minorHAnsi"/>
          <w:color w:val="000000" w:themeColor="text1"/>
          <w:spacing w:val="0"/>
          <w:sz w:val="22"/>
          <w:szCs w:val="22"/>
        </w:rPr>
      </w:pPr>
      <w:r w:rsidRPr="00BA5383">
        <w:rPr>
          <w:rFonts w:asciiTheme="minorHAnsi" w:hAnsiTheme="minorHAnsi"/>
          <w:color w:val="000000" w:themeColor="text1"/>
          <w:spacing w:val="0"/>
          <w:sz w:val="22"/>
          <w:szCs w:val="22"/>
        </w:rPr>
        <w:t xml:space="preserve">We are required to share information about our school employees with our local authority and the </w:t>
      </w:r>
      <w:r w:rsidR="0085540F" w:rsidRPr="00BA5383">
        <w:rPr>
          <w:rFonts w:asciiTheme="minorHAnsi" w:hAnsiTheme="minorHAnsi"/>
          <w:color w:val="000000" w:themeColor="text1"/>
          <w:spacing w:val="0"/>
          <w:sz w:val="22"/>
          <w:szCs w:val="22"/>
        </w:rPr>
        <w:t xml:space="preserve">DfE </w:t>
      </w:r>
      <w:r w:rsidRPr="00BA5383">
        <w:rPr>
          <w:rFonts w:asciiTheme="minorHAnsi" w:hAnsiTheme="minorHAnsi"/>
          <w:color w:val="000000" w:themeColor="text1"/>
          <w:spacing w:val="0"/>
          <w:sz w:val="22"/>
          <w:szCs w:val="22"/>
        </w:rPr>
        <w:t xml:space="preserve">under section 5 of the Education (Supply of Information about the School Workforce) (England) Regulations 2007 and amendments. </w:t>
      </w:r>
    </w:p>
    <w:p w:rsidR="009B2AD4" w:rsidRPr="001459CD" w:rsidRDefault="009B2AD4" w:rsidP="009B2AD4">
      <w:pPr>
        <w:pStyle w:val="Sub-heading"/>
        <w:rPr>
          <w:rFonts w:asciiTheme="minorHAnsi" w:hAnsiTheme="minorHAnsi"/>
          <w:color w:val="002060"/>
          <w:spacing w:val="0"/>
          <w:sz w:val="22"/>
          <w:szCs w:val="22"/>
        </w:rPr>
      </w:pPr>
    </w:p>
    <w:p w:rsidR="009B2AD4" w:rsidRDefault="009B2AD4" w:rsidP="009B2AD4">
      <w:pPr>
        <w:pStyle w:val="Sub-heading"/>
        <w:rPr>
          <w:rFonts w:asciiTheme="minorHAnsi" w:hAnsiTheme="minorHAnsi"/>
          <w:color w:val="002060"/>
          <w:spacing w:val="0"/>
          <w:sz w:val="22"/>
          <w:szCs w:val="22"/>
        </w:rPr>
      </w:pPr>
    </w:p>
    <w:p w:rsidR="009B2AD4" w:rsidRPr="00BA5383" w:rsidRDefault="009B2AD4" w:rsidP="009B2AD4">
      <w:pPr>
        <w:pStyle w:val="Style3-ParaHeading"/>
        <w:rPr>
          <w:i/>
        </w:rPr>
      </w:pPr>
      <w:r w:rsidRPr="00BA5383">
        <w:rPr>
          <w:i/>
        </w:rPr>
        <w:t>The Schools HR Co-operative (“Schools HR”)</w:t>
      </w:r>
    </w:p>
    <w:p w:rsidR="009B2AD4" w:rsidRPr="00BA5383" w:rsidRDefault="009B2AD4" w:rsidP="009B2AD4">
      <w:pPr>
        <w:pStyle w:val="Sub-heading"/>
        <w:spacing w:after="12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We share personal data, including special categories of personal data, with Schools HR for HR-related purposes, including: </w:t>
      </w:r>
    </w:p>
    <w:p w:rsidR="009B2AD4" w:rsidRPr="00BA5383" w:rsidRDefault="009B2AD4" w:rsidP="009B2AD4">
      <w:pPr>
        <w:pStyle w:val="Sub-heading"/>
        <w:numPr>
          <w:ilvl w:val="0"/>
          <w:numId w:val="1"/>
        </w:numPr>
        <w:rPr>
          <w:rFonts w:asciiTheme="minorHAnsi" w:hAnsiTheme="minorHAnsi"/>
          <w:color w:val="auto"/>
          <w:spacing w:val="0"/>
          <w:sz w:val="22"/>
          <w:szCs w:val="22"/>
        </w:rPr>
      </w:pPr>
      <w:r w:rsidRPr="00BA5383">
        <w:rPr>
          <w:rFonts w:asciiTheme="minorHAnsi" w:hAnsiTheme="minorHAnsi"/>
          <w:color w:val="auto"/>
          <w:spacing w:val="0"/>
          <w:sz w:val="22"/>
          <w:szCs w:val="22"/>
        </w:rPr>
        <w:t>processing safer recruitment checks</w:t>
      </w:r>
      <w:r w:rsidR="00F55785" w:rsidRPr="00BA5383">
        <w:rPr>
          <w:rFonts w:asciiTheme="minorHAnsi" w:hAnsiTheme="minorHAnsi"/>
          <w:color w:val="auto"/>
          <w:spacing w:val="0"/>
          <w:sz w:val="22"/>
          <w:szCs w:val="22"/>
        </w:rPr>
        <w:t xml:space="preserve"> </w:t>
      </w:r>
    </w:p>
    <w:p w:rsidR="009B2AD4" w:rsidRPr="00BA5383" w:rsidRDefault="009B2AD4"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the administration of your employment contract (including calculation of continuous service dates for conditions of service and identifying long service award eligibility) </w:t>
      </w:r>
    </w:p>
    <w:p w:rsidR="009B2AD4" w:rsidRPr="00BA5383" w:rsidRDefault="009B2AD4"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enabling you to be paid, and for pension contributions </w:t>
      </w:r>
      <w:r w:rsidR="00310C83" w:rsidRPr="00BA5383">
        <w:rPr>
          <w:rFonts w:asciiTheme="minorHAnsi" w:hAnsiTheme="minorHAnsi"/>
          <w:color w:val="auto"/>
          <w:spacing w:val="0"/>
          <w:sz w:val="22"/>
          <w:szCs w:val="22"/>
        </w:rPr>
        <w:t>to be made to a pension scheme [where applicable]</w:t>
      </w:r>
    </w:p>
    <w:p w:rsidR="009B2AD4" w:rsidRPr="00BA5383" w:rsidRDefault="00750B2B"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supporting </w:t>
      </w:r>
      <w:r w:rsidR="009B2AD4" w:rsidRPr="00BA5383">
        <w:rPr>
          <w:rFonts w:asciiTheme="minorHAnsi" w:hAnsiTheme="minorHAnsi"/>
          <w:color w:val="auto"/>
          <w:spacing w:val="0"/>
          <w:sz w:val="22"/>
          <w:szCs w:val="22"/>
        </w:rPr>
        <w:t>work absence</w:t>
      </w:r>
      <w:r w:rsidRPr="00BA5383">
        <w:rPr>
          <w:rFonts w:asciiTheme="minorHAnsi" w:hAnsiTheme="minorHAnsi"/>
          <w:color w:val="auto"/>
          <w:spacing w:val="0"/>
          <w:sz w:val="22"/>
          <w:szCs w:val="22"/>
        </w:rPr>
        <w:t xml:space="preserve"> policies and procedures</w:t>
      </w:r>
      <w:r w:rsidR="009B2AD4" w:rsidRPr="00BA5383">
        <w:rPr>
          <w:rFonts w:asciiTheme="minorHAnsi" w:hAnsiTheme="minorHAnsi"/>
          <w:color w:val="auto"/>
          <w:spacing w:val="0"/>
          <w:sz w:val="22"/>
          <w:szCs w:val="22"/>
        </w:rPr>
        <w:t xml:space="preserve"> (including sickness absences)</w:t>
      </w:r>
    </w:p>
    <w:p w:rsidR="000D37D2" w:rsidRPr="00BA5383" w:rsidRDefault="000D37D2" w:rsidP="009B2AD4">
      <w:pPr>
        <w:pStyle w:val="Sub-heading"/>
        <w:numPr>
          <w:ilvl w:val="0"/>
          <w:numId w:val="1"/>
        </w:numPr>
        <w:spacing w:before="60"/>
        <w:rPr>
          <w:rFonts w:asciiTheme="minorHAnsi" w:hAnsiTheme="minorHAnsi"/>
          <w:color w:val="auto"/>
          <w:spacing w:val="0"/>
          <w:sz w:val="22"/>
          <w:szCs w:val="22"/>
        </w:rPr>
      </w:pPr>
      <w:bookmarkStart w:id="3" w:name="_Hlk511901334"/>
      <w:r w:rsidRPr="00BA5383">
        <w:rPr>
          <w:rFonts w:asciiTheme="minorHAnsi" w:hAnsiTheme="minorHAnsi"/>
          <w:color w:val="auto"/>
          <w:spacing w:val="0"/>
          <w:sz w:val="22"/>
          <w:szCs w:val="22"/>
        </w:rPr>
        <w:t>processing work absence cover scheme claims</w:t>
      </w:r>
      <w:r w:rsidR="00BA5383" w:rsidRPr="00BA5383">
        <w:rPr>
          <w:rFonts w:asciiTheme="minorHAnsi" w:hAnsiTheme="minorHAnsi"/>
          <w:color w:val="auto"/>
          <w:spacing w:val="0"/>
          <w:sz w:val="22"/>
          <w:szCs w:val="22"/>
        </w:rPr>
        <w:t xml:space="preserve"> for teaching staff</w:t>
      </w:r>
      <w:r w:rsidRPr="00BA5383">
        <w:rPr>
          <w:rFonts w:asciiTheme="minorHAnsi" w:hAnsiTheme="minorHAnsi"/>
          <w:color w:val="auto"/>
          <w:spacing w:val="0"/>
          <w:sz w:val="22"/>
          <w:szCs w:val="22"/>
        </w:rPr>
        <w:t xml:space="preserve"> (including sickness, hospital appointment, bereavement, religious holiday, and jury service absences) </w:t>
      </w:r>
    </w:p>
    <w:bookmarkEnd w:id="3"/>
    <w:p w:rsidR="009B2AD4" w:rsidRPr="00BA5383" w:rsidRDefault="009B2AD4"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managing your performance and conduct</w:t>
      </w:r>
    </w:p>
    <w:p w:rsidR="009722F3" w:rsidRPr="00BA5383" w:rsidRDefault="009B2AD4"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undertaking any grievance, disciplinary, or related investigations</w:t>
      </w:r>
    </w:p>
    <w:p w:rsidR="009B2AD4" w:rsidRPr="00BA5383" w:rsidRDefault="009722F3"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advising on, and responding to, employment-related matters</w:t>
      </w:r>
      <w:r w:rsidR="00310C83" w:rsidRPr="00BA5383">
        <w:rPr>
          <w:rFonts w:asciiTheme="minorHAnsi" w:hAnsiTheme="minorHAnsi"/>
          <w:color w:val="auto"/>
          <w:spacing w:val="0"/>
          <w:sz w:val="22"/>
          <w:szCs w:val="22"/>
        </w:rPr>
        <w:t xml:space="preserve"> </w:t>
      </w:r>
      <w:r w:rsidRPr="00BA5383">
        <w:rPr>
          <w:rFonts w:asciiTheme="minorHAnsi" w:hAnsiTheme="minorHAnsi"/>
          <w:color w:val="auto"/>
          <w:spacing w:val="0"/>
          <w:sz w:val="22"/>
          <w:szCs w:val="22"/>
        </w:rPr>
        <w:t>(including settlement agreements, COT3 agreements, and claims in the Employment Tribunal and Employment Appeal Tribunal)</w:t>
      </w:r>
      <w:r w:rsidR="00310C83" w:rsidRPr="00BA5383">
        <w:rPr>
          <w:rFonts w:asciiTheme="minorHAnsi" w:hAnsiTheme="minorHAnsi"/>
          <w:color w:val="auto"/>
          <w:spacing w:val="0"/>
          <w:sz w:val="22"/>
          <w:szCs w:val="22"/>
        </w:rPr>
        <w:t xml:space="preserve"> [where applicable]</w:t>
      </w:r>
      <w:r w:rsidRPr="00BA5383">
        <w:rPr>
          <w:rFonts w:asciiTheme="minorHAnsi" w:hAnsiTheme="minorHAnsi"/>
          <w:color w:val="auto"/>
          <w:spacing w:val="0"/>
          <w:sz w:val="22"/>
          <w:szCs w:val="22"/>
        </w:rPr>
        <w:t>.</w:t>
      </w:r>
    </w:p>
    <w:p w:rsidR="009B2AD4" w:rsidRDefault="009B2AD4" w:rsidP="009B2AD4">
      <w:pPr>
        <w:pStyle w:val="Sub-heading"/>
        <w:rPr>
          <w:rFonts w:asciiTheme="minorHAnsi" w:hAnsiTheme="minorHAnsi"/>
          <w:color w:val="002060"/>
          <w:spacing w:val="0"/>
          <w:sz w:val="22"/>
          <w:szCs w:val="22"/>
        </w:rPr>
      </w:pPr>
    </w:p>
    <w:p w:rsidR="009B2AD4" w:rsidRPr="00BA5383" w:rsidRDefault="009B2AD4" w:rsidP="009B2AD4">
      <w:pPr>
        <w:pStyle w:val="Style3-ParaHeading"/>
        <w:rPr>
          <w:i/>
        </w:rPr>
      </w:pPr>
      <w:bookmarkStart w:id="4" w:name="_Hlk511393140"/>
      <w:r w:rsidRPr="00BA5383">
        <w:rPr>
          <w:i/>
        </w:rPr>
        <w:t>Governor Support Service</w:t>
      </w:r>
    </w:p>
    <w:p w:rsidR="009B2AD4" w:rsidRPr="00BA5383" w:rsidRDefault="009B2AD4" w:rsidP="009B2AD4">
      <w:pPr>
        <w:pStyle w:val="Sub-heading"/>
        <w:spacing w:after="12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We share personal data with the Governor Support Service for governing body membership reporting purposes, including: </w:t>
      </w:r>
    </w:p>
    <w:p w:rsidR="009B2AD4" w:rsidRPr="00BA5383" w:rsidRDefault="009B2AD4" w:rsidP="009B2AD4">
      <w:pPr>
        <w:pStyle w:val="Sub-heading"/>
        <w:numPr>
          <w:ilvl w:val="0"/>
          <w:numId w:val="1"/>
        </w:numPr>
        <w:rPr>
          <w:rFonts w:asciiTheme="minorHAnsi" w:hAnsiTheme="minorHAnsi"/>
          <w:color w:val="auto"/>
          <w:spacing w:val="0"/>
          <w:sz w:val="22"/>
          <w:szCs w:val="22"/>
        </w:rPr>
      </w:pPr>
      <w:r w:rsidRPr="00BA5383">
        <w:rPr>
          <w:rFonts w:asciiTheme="minorHAnsi" w:hAnsiTheme="minorHAnsi"/>
          <w:color w:val="auto"/>
          <w:spacing w:val="0"/>
          <w:sz w:val="22"/>
          <w:szCs w:val="22"/>
        </w:rPr>
        <w:t xml:space="preserve">confirming personal information about staff </w:t>
      </w:r>
      <w:r w:rsidR="00887BCA" w:rsidRPr="00BA5383">
        <w:rPr>
          <w:rFonts w:asciiTheme="minorHAnsi" w:hAnsiTheme="minorHAnsi"/>
          <w:color w:val="auto"/>
          <w:spacing w:val="0"/>
          <w:sz w:val="22"/>
          <w:szCs w:val="22"/>
        </w:rPr>
        <w:t xml:space="preserve">who are </w:t>
      </w:r>
      <w:r w:rsidRPr="00BA5383">
        <w:rPr>
          <w:rFonts w:asciiTheme="minorHAnsi" w:hAnsiTheme="minorHAnsi"/>
          <w:color w:val="auto"/>
          <w:spacing w:val="0"/>
          <w:sz w:val="22"/>
          <w:szCs w:val="22"/>
        </w:rPr>
        <w:t>governors on the</w:t>
      </w:r>
      <w:r w:rsidR="00887BCA" w:rsidRPr="00BA5383">
        <w:rPr>
          <w:rFonts w:asciiTheme="minorHAnsi" w:hAnsiTheme="minorHAnsi"/>
          <w:color w:val="auto"/>
          <w:spacing w:val="0"/>
          <w:sz w:val="22"/>
          <w:szCs w:val="22"/>
        </w:rPr>
        <w:t xml:space="preserve"> school’s</w:t>
      </w:r>
      <w:r w:rsidRPr="00BA5383">
        <w:rPr>
          <w:rFonts w:asciiTheme="minorHAnsi" w:hAnsiTheme="minorHAnsi"/>
          <w:color w:val="auto"/>
          <w:spacing w:val="0"/>
          <w:sz w:val="22"/>
          <w:szCs w:val="22"/>
        </w:rPr>
        <w:t xml:space="preserve"> governing body</w:t>
      </w:r>
      <w:r w:rsidR="00887BCA" w:rsidRPr="00BA5383">
        <w:rPr>
          <w:rFonts w:asciiTheme="minorHAnsi" w:hAnsiTheme="minorHAnsi"/>
          <w:color w:val="auto"/>
          <w:spacing w:val="0"/>
          <w:sz w:val="22"/>
          <w:szCs w:val="22"/>
        </w:rPr>
        <w:t xml:space="preserve"> (e.g. staff governors or co-opted governors)</w:t>
      </w:r>
      <w:r w:rsidR="00E7086D" w:rsidRPr="00BA5383">
        <w:rPr>
          <w:rFonts w:asciiTheme="minorHAnsi" w:hAnsiTheme="minorHAnsi"/>
          <w:color w:val="auto"/>
          <w:spacing w:val="0"/>
          <w:sz w:val="22"/>
          <w:szCs w:val="22"/>
        </w:rPr>
        <w:t xml:space="preserve"> to enable communication and governing body membership reporting</w:t>
      </w:r>
      <w:r w:rsidR="00887BCA" w:rsidRPr="00BA5383">
        <w:rPr>
          <w:rFonts w:asciiTheme="minorHAnsi" w:hAnsiTheme="minorHAnsi"/>
          <w:color w:val="auto"/>
          <w:spacing w:val="0"/>
          <w:sz w:val="22"/>
          <w:szCs w:val="22"/>
        </w:rPr>
        <w:t xml:space="preserve"> </w:t>
      </w:r>
    </w:p>
    <w:bookmarkEnd w:id="4"/>
    <w:p w:rsidR="009B2AD4" w:rsidRPr="00BA5383" w:rsidRDefault="009B2AD4" w:rsidP="009B2AD4">
      <w:pPr>
        <w:pStyle w:val="Sub-heading"/>
        <w:numPr>
          <w:ilvl w:val="0"/>
          <w:numId w:val="1"/>
        </w:numPr>
        <w:rPr>
          <w:rFonts w:asciiTheme="minorHAnsi" w:hAnsiTheme="minorHAnsi"/>
          <w:color w:val="auto"/>
          <w:spacing w:val="0"/>
          <w:sz w:val="22"/>
          <w:szCs w:val="22"/>
        </w:rPr>
      </w:pPr>
      <w:r w:rsidRPr="00BA5383">
        <w:rPr>
          <w:rFonts w:asciiTheme="minorHAnsi" w:hAnsiTheme="minorHAnsi"/>
          <w:color w:val="auto"/>
          <w:spacing w:val="0"/>
          <w:sz w:val="22"/>
          <w:szCs w:val="22"/>
        </w:rPr>
        <w:t>providing details of governing body reports and other information (including full governing body and committee minutes and reports) that may include personal information about staff</w:t>
      </w:r>
      <w:r w:rsidR="00E7086D" w:rsidRPr="00BA5383">
        <w:rPr>
          <w:rFonts w:asciiTheme="minorHAnsi" w:hAnsiTheme="minorHAnsi"/>
          <w:color w:val="auto"/>
          <w:spacing w:val="0"/>
          <w:sz w:val="22"/>
          <w:szCs w:val="22"/>
        </w:rPr>
        <w:t xml:space="preserve"> who are</w:t>
      </w:r>
      <w:r w:rsidRPr="00BA5383">
        <w:rPr>
          <w:rFonts w:asciiTheme="minorHAnsi" w:hAnsiTheme="minorHAnsi"/>
          <w:color w:val="auto"/>
          <w:spacing w:val="0"/>
          <w:sz w:val="22"/>
          <w:szCs w:val="22"/>
        </w:rPr>
        <w:t xml:space="preserve"> governors</w:t>
      </w:r>
      <w:r w:rsidR="00E7086D" w:rsidRPr="00BA5383">
        <w:rPr>
          <w:rFonts w:asciiTheme="minorHAnsi" w:hAnsiTheme="minorHAnsi"/>
          <w:color w:val="auto"/>
          <w:spacing w:val="0"/>
          <w:sz w:val="22"/>
          <w:szCs w:val="22"/>
        </w:rPr>
        <w:t xml:space="preserve"> on the school’s governing body</w:t>
      </w:r>
      <w:r w:rsidRPr="00BA5383">
        <w:rPr>
          <w:rFonts w:asciiTheme="minorHAnsi" w:hAnsiTheme="minorHAnsi"/>
          <w:color w:val="auto"/>
          <w:spacing w:val="0"/>
          <w:sz w:val="22"/>
          <w:szCs w:val="22"/>
        </w:rPr>
        <w:t xml:space="preserve">.   </w:t>
      </w:r>
    </w:p>
    <w:p w:rsidR="009B2AD4" w:rsidRDefault="009B2AD4" w:rsidP="009B2AD4">
      <w:pPr>
        <w:pStyle w:val="Sub-heading"/>
        <w:rPr>
          <w:rFonts w:asciiTheme="minorHAnsi" w:hAnsiTheme="minorHAnsi"/>
          <w:color w:val="002060"/>
          <w:spacing w:val="0"/>
          <w:sz w:val="22"/>
          <w:szCs w:val="22"/>
        </w:rPr>
      </w:pPr>
    </w:p>
    <w:p w:rsidR="009B2AD4" w:rsidRPr="00BA5383" w:rsidRDefault="009B2AD4" w:rsidP="00BA5383">
      <w:pPr>
        <w:spacing w:after="160" w:line="259" w:lineRule="auto"/>
        <w:jc w:val="left"/>
        <w:rPr>
          <w:rFonts w:eastAsiaTheme="minorEastAsia" w:hAnsiTheme="minorHAnsi"/>
          <w:color w:val="FF0000"/>
          <w:lang w:eastAsia="ja-JP"/>
        </w:rPr>
      </w:pPr>
      <w:r w:rsidRPr="00BA5383">
        <w:rPr>
          <w:i/>
        </w:rPr>
        <w:t xml:space="preserve">SIMS for Schools </w:t>
      </w:r>
    </w:p>
    <w:p w:rsidR="009B2AD4" w:rsidRPr="00BA5383" w:rsidRDefault="009B2AD4" w:rsidP="009B2AD4">
      <w:pPr>
        <w:pStyle w:val="Sub-heading"/>
        <w:spacing w:after="12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We share personal data, including special categories of personal data, with SIMS for Schools for SIMS database administration and technical support purposes, including: </w:t>
      </w:r>
    </w:p>
    <w:p w:rsidR="009B2AD4" w:rsidRPr="00BA5383" w:rsidRDefault="009B2AD4" w:rsidP="009B2AD4">
      <w:pPr>
        <w:pStyle w:val="Sub-heading"/>
        <w:numPr>
          <w:ilvl w:val="0"/>
          <w:numId w:val="1"/>
        </w:numPr>
        <w:rPr>
          <w:rFonts w:asciiTheme="minorHAnsi" w:hAnsiTheme="minorHAnsi"/>
          <w:color w:val="auto"/>
          <w:spacing w:val="0"/>
          <w:sz w:val="22"/>
          <w:szCs w:val="22"/>
        </w:rPr>
      </w:pPr>
      <w:r w:rsidRPr="00BA5383">
        <w:rPr>
          <w:rFonts w:asciiTheme="minorHAnsi" w:hAnsiTheme="minorHAnsi"/>
          <w:color w:val="auto"/>
          <w:spacing w:val="0"/>
          <w:sz w:val="22"/>
          <w:szCs w:val="22"/>
        </w:rPr>
        <w:t>the administration of your workforce data</w:t>
      </w:r>
    </w:p>
    <w:p w:rsidR="009B2AD4" w:rsidRPr="00BA5383" w:rsidRDefault="009B2AD4"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ensuring you are paid the correct amount</w:t>
      </w:r>
    </w:p>
    <w:p w:rsidR="009B2AD4" w:rsidRPr="00BA5383" w:rsidRDefault="009B2AD4" w:rsidP="009B2AD4">
      <w:pPr>
        <w:pStyle w:val="Sub-heading"/>
        <w:numPr>
          <w:ilvl w:val="0"/>
          <w:numId w:val="1"/>
        </w:numPr>
        <w:spacing w:before="60"/>
        <w:rPr>
          <w:rFonts w:asciiTheme="minorHAnsi" w:hAnsiTheme="minorHAnsi"/>
          <w:color w:val="auto"/>
          <w:spacing w:val="0"/>
          <w:sz w:val="22"/>
          <w:szCs w:val="22"/>
        </w:rPr>
      </w:pPr>
      <w:r w:rsidRPr="00BA5383">
        <w:rPr>
          <w:rFonts w:asciiTheme="minorHAnsi" w:hAnsiTheme="minorHAnsi"/>
          <w:color w:val="auto"/>
          <w:spacing w:val="0"/>
          <w:sz w:val="22"/>
          <w:szCs w:val="22"/>
        </w:rPr>
        <w:t xml:space="preserve">supporting the statutory return process (DfE censuses).   </w:t>
      </w:r>
    </w:p>
    <w:p w:rsidR="009B2AD4" w:rsidRDefault="002B5F11" w:rsidP="009B2AD4">
      <w:pPr>
        <w:pStyle w:val="Style3-ParaHeading"/>
        <w:rPr>
          <w:highlight w:val="yellow"/>
        </w:rPr>
      </w:pPr>
      <w:r>
        <w:rPr>
          <w:highlight w:val="yellow"/>
        </w:rPr>
        <w:t xml:space="preserve"> </w:t>
      </w:r>
    </w:p>
    <w:p w:rsidR="009B2AD4" w:rsidRPr="006B6914" w:rsidRDefault="009B2AD4" w:rsidP="009B2AD4">
      <w:pPr>
        <w:pStyle w:val="Style3-ParaHeading"/>
        <w:rPr>
          <w:i/>
        </w:rPr>
      </w:pPr>
      <w:r w:rsidRPr="006B6914">
        <w:rPr>
          <w:i/>
        </w:rPr>
        <w:t xml:space="preserve">Medigold Health </w:t>
      </w:r>
    </w:p>
    <w:p w:rsidR="009B2AD4" w:rsidRPr="006B6914" w:rsidRDefault="009B2AD4" w:rsidP="009B2AD4">
      <w:pPr>
        <w:pStyle w:val="Sub-heading"/>
        <w:spacing w:after="120"/>
        <w:rPr>
          <w:rFonts w:asciiTheme="minorHAnsi" w:hAnsiTheme="minorHAnsi"/>
          <w:color w:val="auto"/>
          <w:spacing w:val="0"/>
          <w:sz w:val="22"/>
          <w:szCs w:val="22"/>
        </w:rPr>
      </w:pPr>
      <w:r w:rsidRPr="006B6914">
        <w:rPr>
          <w:rFonts w:asciiTheme="minorHAnsi" w:hAnsiTheme="minorHAnsi"/>
          <w:color w:val="auto"/>
          <w:spacing w:val="0"/>
          <w:sz w:val="22"/>
          <w:szCs w:val="22"/>
        </w:rPr>
        <w:t>We share personal data, including special categories of personal data, with Medigold Health for managing work absences and wellbeing support</w:t>
      </w:r>
      <w:r w:rsidR="00046118" w:rsidRPr="006B6914">
        <w:rPr>
          <w:rFonts w:asciiTheme="minorHAnsi" w:hAnsiTheme="minorHAnsi"/>
          <w:color w:val="auto"/>
          <w:spacing w:val="0"/>
          <w:sz w:val="22"/>
          <w:szCs w:val="22"/>
        </w:rPr>
        <w:t>, including:</w:t>
      </w:r>
    </w:p>
    <w:p w:rsidR="009B2AD4" w:rsidRPr="006B6914" w:rsidRDefault="009B2AD4" w:rsidP="009B2AD4">
      <w:pPr>
        <w:pStyle w:val="Sub-heading"/>
        <w:numPr>
          <w:ilvl w:val="0"/>
          <w:numId w:val="1"/>
        </w:numPr>
        <w:rPr>
          <w:rFonts w:asciiTheme="minorHAnsi" w:hAnsiTheme="minorHAnsi"/>
          <w:color w:val="auto"/>
          <w:spacing w:val="0"/>
          <w:sz w:val="22"/>
          <w:szCs w:val="22"/>
        </w:rPr>
      </w:pPr>
      <w:r w:rsidRPr="006B6914">
        <w:rPr>
          <w:rFonts w:asciiTheme="minorHAnsi" w:hAnsiTheme="minorHAnsi"/>
          <w:color w:val="auto"/>
          <w:spacing w:val="0"/>
          <w:sz w:val="22"/>
          <w:szCs w:val="22"/>
        </w:rPr>
        <w:t>assessing your fitness to work</w:t>
      </w:r>
    </w:p>
    <w:p w:rsidR="009B2AD4" w:rsidRPr="006B6914" w:rsidRDefault="009B2AD4" w:rsidP="009B2AD4">
      <w:pPr>
        <w:pStyle w:val="Sub-heading"/>
        <w:numPr>
          <w:ilvl w:val="0"/>
          <w:numId w:val="1"/>
        </w:numPr>
        <w:spacing w:before="60"/>
        <w:rPr>
          <w:rFonts w:asciiTheme="minorHAnsi" w:hAnsiTheme="minorHAnsi"/>
          <w:color w:val="auto"/>
          <w:spacing w:val="0"/>
          <w:sz w:val="22"/>
          <w:szCs w:val="22"/>
        </w:rPr>
      </w:pPr>
      <w:r w:rsidRPr="006B6914">
        <w:rPr>
          <w:rFonts w:asciiTheme="minorHAnsi" w:hAnsiTheme="minorHAnsi"/>
          <w:color w:val="auto"/>
          <w:spacing w:val="0"/>
          <w:sz w:val="22"/>
          <w:szCs w:val="22"/>
        </w:rPr>
        <w:t xml:space="preserve">when required, referring you for an occupational health assessment or consultation </w:t>
      </w:r>
    </w:p>
    <w:p w:rsidR="009B2AD4" w:rsidRPr="006B6914" w:rsidRDefault="009B2AD4" w:rsidP="009B2AD4">
      <w:pPr>
        <w:pStyle w:val="Sub-heading"/>
        <w:numPr>
          <w:ilvl w:val="0"/>
          <w:numId w:val="1"/>
        </w:numPr>
        <w:spacing w:before="60"/>
        <w:rPr>
          <w:rFonts w:asciiTheme="minorHAnsi" w:hAnsiTheme="minorHAnsi"/>
          <w:color w:val="auto"/>
          <w:spacing w:val="0"/>
          <w:sz w:val="22"/>
          <w:szCs w:val="22"/>
        </w:rPr>
      </w:pPr>
      <w:r w:rsidRPr="006B6914">
        <w:rPr>
          <w:rFonts w:asciiTheme="minorHAnsi" w:hAnsiTheme="minorHAnsi"/>
          <w:color w:val="auto"/>
          <w:spacing w:val="0"/>
          <w:sz w:val="22"/>
          <w:szCs w:val="22"/>
        </w:rPr>
        <w:t xml:space="preserve">supporting your attendance at work (including making any reasonable adjustments to support your return to work and/or ongoing attendance at work).   </w:t>
      </w:r>
    </w:p>
    <w:p w:rsidR="009B2AD4" w:rsidRPr="006B6914" w:rsidRDefault="009B2AD4" w:rsidP="009B2AD4">
      <w:pPr>
        <w:pStyle w:val="Style3-ParaHeading"/>
      </w:pPr>
    </w:p>
    <w:p w:rsidR="00F42D14" w:rsidRPr="006B6914" w:rsidRDefault="00F42D14" w:rsidP="009B2AD4">
      <w:pPr>
        <w:pStyle w:val="Style3-ParaHeading"/>
      </w:pPr>
    </w:p>
    <w:p w:rsidR="009B2AD4" w:rsidRPr="00DA1DEC" w:rsidRDefault="00BA5383" w:rsidP="009B2AD4">
      <w:pPr>
        <w:pStyle w:val="Style3-ParaHeading"/>
        <w:rPr>
          <w:i/>
        </w:rPr>
      </w:pPr>
      <w:r w:rsidRPr="006B6914">
        <w:rPr>
          <w:i/>
        </w:rPr>
        <w:t>Dataplan</w:t>
      </w:r>
    </w:p>
    <w:p w:rsidR="009B2AD4" w:rsidRPr="0090711F" w:rsidRDefault="006B6914" w:rsidP="009B2AD4">
      <w:pPr>
        <w:pStyle w:val="Sub-heading"/>
        <w:numPr>
          <w:ilvl w:val="0"/>
          <w:numId w:val="1"/>
        </w:numPr>
        <w:rPr>
          <w:rFonts w:asciiTheme="minorHAnsi" w:hAnsiTheme="minorHAnsi"/>
          <w:color w:val="auto"/>
          <w:spacing w:val="0"/>
          <w:sz w:val="22"/>
          <w:szCs w:val="22"/>
        </w:rPr>
      </w:pPr>
      <w:r>
        <w:rPr>
          <w:rFonts w:asciiTheme="minorHAnsi" w:hAnsiTheme="minorHAnsi"/>
          <w:color w:val="auto"/>
          <w:spacing w:val="0"/>
          <w:sz w:val="22"/>
          <w:szCs w:val="22"/>
        </w:rPr>
        <w:t>to ensure payments are processed appropriately</w:t>
      </w:r>
    </w:p>
    <w:p w:rsidR="009B2AD4" w:rsidRDefault="009B2AD4" w:rsidP="009B2AD4">
      <w:pPr>
        <w:pStyle w:val="Sub-heading"/>
        <w:rPr>
          <w:rFonts w:asciiTheme="minorHAnsi" w:hAnsiTheme="minorHAnsi"/>
          <w:color w:val="002060"/>
          <w:spacing w:val="0"/>
          <w:sz w:val="22"/>
          <w:szCs w:val="22"/>
        </w:rPr>
      </w:pPr>
    </w:p>
    <w:p w:rsidR="009B2AD4"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tyle3-ParaHeading"/>
      </w:pPr>
      <w:r w:rsidRPr="0090711F">
        <w:t>Data collection requirements</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The Department for Education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rsidR="009B2AD4" w:rsidRPr="0090711F" w:rsidRDefault="009B2AD4" w:rsidP="009B2AD4">
      <w:pPr>
        <w:pStyle w:val="Sub-heading"/>
        <w:rPr>
          <w:rFonts w:asciiTheme="minorHAnsi" w:hAnsiTheme="minorHAnsi"/>
          <w:color w:val="auto"/>
          <w:spacing w:val="0"/>
          <w:sz w:val="22"/>
          <w:szCs w:val="22"/>
        </w:rPr>
      </w:pPr>
    </w:p>
    <w:p w:rsidR="009B2AD4" w:rsidRPr="001459CD" w:rsidRDefault="009B2AD4" w:rsidP="009B2AD4">
      <w:pPr>
        <w:pStyle w:val="Sub-heading"/>
        <w:rPr>
          <w:rFonts w:asciiTheme="minorHAnsi" w:hAnsiTheme="minorHAnsi"/>
          <w:color w:val="002060"/>
          <w:spacing w:val="0"/>
          <w:sz w:val="22"/>
          <w:szCs w:val="22"/>
        </w:rPr>
      </w:pPr>
      <w:r w:rsidRPr="0090711F">
        <w:rPr>
          <w:rFonts w:asciiTheme="minorHAnsi" w:hAnsiTheme="minorHAnsi"/>
          <w:color w:val="auto"/>
          <w:spacing w:val="0"/>
          <w:sz w:val="22"/>
          <w:szCs w:val="22"/>
        </w:rPr>
        <w:t>To find out more about the data collection requirements placed on us by the DfE, including the data that we share with them, visit</w:t>
      </w:r>
      <w:r w:rsidRPr="001459CD">
        <w:rPr>
          <w:rFonts w:asciiTheme="minorHAnsi" w:hAnsiTheme="minorHAnsi"/>
          <w:color w:val="002060"/>
          <w:spacing w:val="0"/>
          <w:sz w:val="22"/>
          <w:szCs w:val="22"/>
        </w:rPr>
        <w:t xml:space="preserve"> </w:t>
      </w:r>
      <w:hyperlink r:id="rId9" w:history="1">
        <w:r w:rsidRPr="00903CD0">
          <w:rPr>
            <w:rStyle w:val="Hyperlink"/>
            <w:rFonts w:asciiTheme="minorHAnsi" w:hAnsiTheme="minorHAnsi"/>
            <w:spacing w:val="0"/>
            <w:sz w:val="22"/>
            <w:szCs w:val="22"/>
          </w:rPr>
          <w:t>https://www.gov.uk/education/data-collection-and-censuses-for-schools</w:t>
        </w:r>
      </w:hyperlink>
      <w:r>
        <w:rPr>
          <w:rStyle w:val="Hyperlink"/>
          <w:rFonts w:asciiTheme="minorHAnsi" w:hAnsiTheme="minorHAnsi"/>
          <w:spacing w:val="0"/>
          <w:sz w:val="22"/>
          <w:szCs w:val="22"/>
        </w:rPr>
        <w:t xml:space="preserve"> </w:t>
      </w:r>
      <w:r>
        <w:rPr>
          <w:rFonts w:asciiTheme="minorHAnsi" w:hAnsiTheme="minorHAnsi"/>
          <w:color w:val="002060"/>
          <w:spacing w:val="0"/>
          <w:sz w:val="22"/>
          <w:szCs w:val="22"/>
        </w:rPr>
        <w:t xml:space="preserve"> </w:t>
      </w: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The DfE may share information about school employees with third parties who promote the education or well-being of children or the effective deployment of school staff in England by:</w:t>
      </w:r>
    </w:p>
    <w:p w:rsidR="009B2AD4" w:rsidRPr="0090711F" w:rsidRDefault="009B2AD4" w:rsidP="009B2AD4">
      <w:pPr>
        <w:pStyle w:val="Sub-heading"/>
        <w:numPr>
          <w:ilvl w:val="0"/>
          <w:numId w:val="1"/>
        </w:numPr>
        <w:spacing w:before="120"/>
        <w:rPr>
          <w:rFonts w:asciiTheme="minorHAnsi" w:hAnsiTheme="minorHAnsi"/>
          <w:color w:val="auto"/>
          <w:spacing w:val="0"/>
          <w:sz w:val="22"/>
          <w:szCs w:val="22"/>
        </w:rPr>
      </w:pPr>
      <w:r w:rsidRPr="0090711F">
        <w:rPr>
          <w:rFonts w:asciiTheme="minorHAnsi" w:hAnsiTheme="minorHAnsi"/>
          <w:color w:val="auto"/>
          <w:spacing w:val="0"/>
          <w:sz w:val="22"/>
          <w:szCs w:val="22"/>
        </w:rPr>
        <w:t>conducting research or analysis</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producing statistics</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providing information, advice or guidance</w:t>
      </w:r>
    </w:p>
    <w:p w:rsidR="009B2AD4" w:rsidRPr="0090711F"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The DfE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rsidR="009B2AD4" w:rsidRPr="0090711F" w:rsidRDefault="009B2AD4" w:rsidP="009B2AD4">
      <w:pPr>
        <w:pStyle w:val="Sub-heading"/>
        <w:numPr>
          <w:ilvl w:val="0"/>
          <w:numId w:val="1"/>
        </w:numPr>
        <w:spacing w:before="120"/>
        <w:rPr>
          <w:rFonts w:asciiTheme="minorHAnsi" w:hAnsiTheme="minorHAnsi"/>
          <w:color w:val="auto"/>
          <w:spacing w:val="0"/>
          <w:sz w:val="22"/>
          <w:szCs w:val="22"/>
        </w:rPr>
      </w:pPr>
      <w:r w:rsidRPr="0090711F">
        <w:rPr>
          <w:rFonts w:asciiTheme="minorHAnsi" w:hAnsiTheme="minorHAnsi"/>
          <w:color w:val="auto"/>
          <w:spacing w:val="0"/>
          <w:sz w:val="22"/>
          <w:szCs w:val="22"/>
        </w:rPr>
        <w:t>who is requesting the data</w:t>
      </w:r>
    </w:p>
    <w:p w:rsidR="009B2AD4" w:rsidRPr="0090711F" w:rsidRDefault="009B2AD4" w:rsidP="009B2AD4">
      <w:pPr>
        <w:pStyle w:val="Sub-heading"/>
        <w:spacing w:before="60"/>
        <w:ind w:left="357" w:hanging="357"/>
        <w:rPr>
          <w:rFonts w:asciiTheme="minorHAnsi" w:hAnsiTheme="minorHAnsi"/>
          <w:color w:val="auto"/>
          <w:spacing w:val="0"/>
          <w:sz w:val="22"/>
          <w:szCs w:val="22"/>
        </w:rPr>
      </w:pPr>
      <w:r w:rsidRPr="0090711F">
        <w:rPr>
          <w:rFonts w:asciiTheme="minorHAnsi" w:hAnsiTheme="minorHAnsi"/>
          <w:color w:val="auto"/>
          <w:spacing w:val="0"/>
          <w:sz w:val="22"/>
          <w:szCs w:val="22"/>
        </w:rPr>
        <w:t>•</w:t>
      </w:r>
      <w:r w:rsidRPr="0090711F">
        <w:rPr>
          <w:rFonts w:asciiTheme="minorHAnsi" w:hAnsiTheme="minorHAnsi"/>
          <w:color w:val="auto"/>
          <w:spacing w:val="0"/>
          <w:sz w:val="22"/>
          <w:szCs w:val="22"/>
        </w:rPr>
        <w:tab/>
        <w:t>the purpose for which it is required</w:t>
      </w:r>
    </w:p>
    <w:p w:rsidR="009B2AD4" w:rsidRPr="0090711F" w:rsidRDefault="009B2AD4" w:rsidP="009B2AD4">
      <w:pPr>
        <w:pStyle w:val="Sub-heading"/>
        <w:spacing w:before="60"/>
        <w:ind w:left="357" w:hanging="357"/>
        <w:rPr>
          <w:rFonts w:asciiTheme="minorHAnsi" w:hAnsiTheme="minorHAnsi"/>
          <w:color w:val="auto"/>
          <w:spacing w:val="0"/>
          <w:sz w:val="22"/>
          <w:szCs w:val="22"/>
        </w:rPr>
      </w:pPr>
      <w:r w:rsidRPr="0090711F">
        <w:rPr>
          <w:rFonts w:asciiTheme="minorHAnsi" w:hAnsiTheme="minorHAnsi"/>
          <w:color w:val="auto"/>
          <w:spacing w:val="0"/>
          <w:sz w:val="22"/>
          <w:szCs w:val="22"/>
        </w:rPr>
        <w:t>•</w:t>
      </w:r>
      <w:r w:rsidRPr="0090711F">
        <w:rPr>
          <w:rFonts w:asciiTheme="minorHAnsi" w:hAnsiTheme="minorHAnsi"/>
          <w:color w:val="auto"/>
          <w:spacing w:val="0"/>
          <w:sz w:val="22"/>
          <w:szCs w:val="22"/>
        </w:rPr>
        <w:tab/>
        <w:t xml:space="preserve">the level and sensitivity of data requested; and </w:t>
      </w:r>
    </w:p>
    <w:p w:rsidR="009B2AD4" w:rsidRPr="0090711F" w:rsidRDefault="009B2AD4" w:rsidP="009B2AD4">
      <w:pPr>
        <w:pStyle w:val="Sub-heading"/>
        <w:spacing w:before="60"/>
        <w:ind w:left="357" w:hanging="357"/>
        <w:rPr>
          <w:rFonts w:asciiTheme="minorHAnsi" w:hAnsiTheme="minorHAnsi"/>
          <w:color w:val="auto"/>
          <w:spacing w:val="0"/>
          <w:sz w:val="22"/>
          <w:szCs w:val="22"/>
        </w:rPr>
      </w:pPr>
      <w:r w:rsidRPr="0090711F">
        <w:rPr>
          <w:rFonts w:asciiTheme="minorHAnsi" w:hAnsiTheme="minorHAnsi"/>
          <w:color w:val="auto"/>
          <w:spacing w:val="0"/>
          <w:sz w:val="22"/>
          <w:szCs w:val="22"/>
        </w:rPr>
        <w:t>•</w:t>
      </w:r>
      <w:r w:rsidRPr="0090711F">
        <w:rPr>
          <w:rFonts w:asciiTheme="minorHAnsi" w:hAnsiTheme="minorHAnsi"/>
          <w:color w:val="auto"/>
          <w:spacing w:val="0"/>
          <w:sz w:val="22"/>
          <w:szCs w:val="22"/>
        </w:rPr>
        <w:tab/>
        <w:t xml:space="preserve">the arrangements in place to securely store and handle the data </w:t>
      </w:r>
    </w:p>
    <w:p w:rsidR="009B2AD4" w:rsidRPr="0090711F"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To be granted access to school workforce information, organisations must comply with its strict terms and conditions covering the confidentiality and handling of the data, security arrangements and retention and use of the data.</w:t>
      </w:r>
    </w:p>
    <w:p w:rsidR="009B2AD4" w:rsidRPr="0090711F" w:rsidRDefault="009B2AD4" w:rsidP="009B2AD4">
      <w:pPr>
        <w:pStyle w:val="Sub-heading"/>
        <w:rPr>
          <w:rFonts w:asciiTheme="minorHAnsi" w:hAnsiTheme="minorHAnsi"/>
          <w:color w:val="auto"/>
          <w:spacing w:val="0"/>
          <w:sz w:val="22"/>
          <w:szCs w:val="22"/>
        </w:rPr>
      </w:pPr>
    </w:p>
    <w:p w:rsidR="009B2AD4" w:rsidRPr="001459CD" w:rsidRDefault="009B2AD4" w:rsidP="009B2AD4">
      <w:pPr>
        <w:pStyle w:val="Sub-heading"/>
        <w:rPr>
          <w:rFonts w:asciiTheme="minorHAnsi" w:hAnsiTheme="minorHAnsi"/>
          <w:color w:val="002060"/>
          <w:spacing w:val="0"/>
          <w:sz w:val="22"/>
          <w:szCs w:val="22"/>
        </w:rPr>
      </w:pPr>
      <w:r w:rsidRPr="0090711F">
        <w:rPr>
          <w:rFonts w:asciiTheme="minorHAnsi" w:hAnsiTheme="minorHAnsi"/>
          <w:color w:val="auto"/>
          <w:spacing w:val="0"/>
          <w:sz w:val="22"/>
          <w:szCs w:val="22"/>
        </w:rPr>
        <w:t xml:space="preserve">For more information about the DfE’s data sharing process please visit: </w:t>
      </w:r>
    </w:p>
    <w:p w:rsidR="009B2AD4" w:rsidRPr="001459CD" w:rsidRDefault="009B50C2" w:rsidP="009B2AD4">
      <w:pPr>
        <w:pStyle w:val="Sub-heading"/>
        <w:rPr>
          <w:rFonts w:asciiTheme="minorHAnsi" w:hAnsiTheme="minorHAnsi"/>
          <w:color w:val="002060"/>
          <w:spacing w:val="0"/>
          <w:sz w:val="22"/>
          <w:szCs w:val="22"/>
        </w:rPr>
      </w:pPr>
      <w:hyperlink r:id="rId10" w:history="1">
        <w:r w:rsidR="009B2AD4" w:rsidRPr="00850CC4">
          <w:rPr>
            <w:rStyle w:val="Hyperlink"/>
            <w:rFonts w:asciiTheme="minorHAnsi" w:hAnsiTheme="minorHAnsi"/>
            <w:spacing w:val="0"/>
            <w:sz w:val="22"/>
            <w:szCs w:val="22"/>
          </w:rPr>
          <w:t>https://www.gov.uk/data-protection-how-we-collect-and-share-research-data</w:t>
        </w:r>
      </w:hyperlink>
      <w:r w:rsidR="009B2AD4">
        <w:rPr>
          <w:rFonts w:asciiTheme="minorHAnsi" w:hAnsiTheme="minorHAnsi"/>
          <w:color w:val="002060"/>
          <w:spacing w:val="0"/>
          <w:sz w:val="22"/>
          <w:szCs w:val="22"/>
        </w:rPr>
        <w:t xml:space="preserve"> </w:t>
      </w:r>
      <w:r w:rsidR="009B2AD4" w:rsidRPr="001459CD">
        <w:rPr>
          <w:rFonts w:asciiTheme="minorHAnsi" w:hAnsiTheme="minorHAnsi"/>
          <w:color w:val="002060"/>
          <w:spacing w:val="0"/>
          <w:sz w:val="22"/>
          <w:szCs w:val="22"/>
        </w:rPr>
        <w:t xml:space="preserve"> </w:t>
      </w: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To contact the DfE please visit:</w:t>
      </w:r>
    </w:p>
    <w:p w:rsidR="009B2AD4" w:rsidRPr="001459CD" w:rsidRDefault="009B50C2" w:rsidP="009B2AD4">
      <w:pPr>
        <w:pStyle w:val="Sub-heading"/>
        <w:rPr>
          <w:rFonts w:asciiTheme="minorHAnsi" w:hAnsiTheme="minorHAnsi"/>
          <w:color w:val="002060"/>
          <w:spacing w:val="0"/>
          <w:sz w:val="22"/>
          <w:szCs w:val="22"/>
        </w:rPr>
      </w:pPr>
      <w:hyperlink r:id="rId11" w:history="1">
        <w:r w:rsidR="009B2AD4" w:rsidRPr="00850CC4">
          <w:rPr>
            <w:rStyle w:val="Hyperlink"/>
            <w:rFonts w:asciiTheme="minorHAnsi" w:hAnsiTheme="minorHAnsi"/>
            <w:spacing w:val="0"/>
            <w:sz w:val="22"/>
            <w:szCs w:val="22"/>
          </w:rPr>
          <w:t>https://www.gov.uk/contact-dfe</w:t>
        </w:r>
      </w:hyperlink>
      <w:r w:rsidR="009B2AD4">
        <w:rPr>
          <w:rFonts w:asciiTheme="minorHAnsi" w:hAnsiTheme="minorHAnsi"/>
          <w:color w:val="002060"/>
          <w:spacing w:val="0"/>
          <w:sz w:val="22"/>
          <w:szCs w:val="22"/>
        </w:rPr>
        <w:t xml:space="preserve"> </w:t>
      </w:r>
    </w:p>
    <w:p w:rsidR="009B2AD4" w:rsidRPr="001459CD"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tyle3-ParaHeading"/>
      </w:pPr>
      <w:r w:rsidRPr="0090711F">
        <w:t>Requesting access to your personal data</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 xml:space="preserve">Under data protection legislation, you have the right to request access to information about you that we hold. To make a request for your personal information please contact </w:t>
      </w:r>
      <w:r w:rsidR="006B6914">
        <w:rPr>
          <w:rFonts w:asciiTheme="minorHAnsi" w:hAnsiTheme="minorHAnsi"/>
          <w:color w:val="auto"/>
          <w:spacing w:val="0"/>
          <w:sz w:val="22"/>
          <w:szCs w:val="22"/>
        </w:rPr>
        <w:t>Helen Gannon (Data Protection Officer) via the school office.</w:t>
      </w:r>
      <w:r w:rsidRPr="0090711F">
        <w:rPr>
          <w:rFonts w:asciiTheme="minorHAnsi" w:hAnsiTheme="minorHAnsi"/>
          <w:color w:val="auto"/>
          <w:spacing w:val="0"/>
          <w:sz w:val="22"/>
          <w:szCs w:val="22"/>
        </w:rPr>
        <w:t xml:space="preserve"> </w:t>
      </w:r>
    </w:p>
    <w:p w:rsidR="009B2AD4" w:rsidRPr="0090711F" w:rsidRDefault="009B2AD4" w:rsidP="009B2AD4">
      <w:pPr>
        <w:pStyle w:val="Sub-heading"/>
        <w:rPr>
          <w:rFonts w:asciiTheme="minorHAnsi" w:hAnsiTheme="minorHAnsi"/>
          <w:color w:val="auto"/>
          <w:spacing w:val="0"/>
          <w:sz w:val="22"/>
          <w:szCs w:val="22"/>
        </w:rPr>
      </w:pPr>
    </w:p>
    <w:p w:rsidR="009B2AD4" w:rsidRPr="0090711F" w:rsidRDefault="009B2AD4" w:rsidP="009B2AD4">
      <w:pPr>
        <w:pStyle w:val="Sub-heading"/>
        <w:spacing w:after="120"/>
        <w:rPr>
          <w:rFonts w:asciiTheme="minorHAnsi" w:hAnsiTheme="minorHAnsi"/>
          <w:color w:val="auto"/>
          <w:spacing w:val="0"/>
          <w:sz w:val="22"/>
          <w:szCs w:val="22"/>
        </w:rPr>
      </w:pPr>
      <w:r w:rsidRPr="0090711F">
        <w:rPr>
          <w:rFonts w:asciiTheme="minorHAnsi" w:hAnsiTheme="minorHAnsi"/>
          <w:color w:val="auto"/>
          <w:spacing w:val="0"/>
          <w:sz w:val="22"/>
          <w:szCs w:val="22"/>
        </w:rPr>
        <w:t>You also have the right to:</w:t>
      </w:r>
    </w:p>
    <w:p w:rsidR="009B2AD4" w:rsidRPr="0090711F" w:rsidRDefault="009B2AD4" w:rsidP="009B2AD4">
      <w:pPr>
        <w:pStyle w:val="Sub-heading"/>
        <w:numPr>
          <w:ilvl w:val="0"/>
          <w:numId w:val="1"/>
        </w:numPr>
        <w:rPr>
          <w:rFonts w:asciiTheme="minorHAnsi" w:hAnsiTheme="minorHAnsi"/>
          <w:color w:val="auto"/>
          <w:spacing w:val="0"/>
          <w:sz w:val="22"/>
          <w:szCs w:val="22"/>
        </w:rPr>
      </w:pPr>
      <w:r w:rsidRPr="0090711F">
        <w:rPr>
          <w:rFonts w:asciiTheme="minorHAnsi" w:hAnsiTheme="minorHAnsi"/>
          <w:color w:val="auto"/>
          <w:spacing w:val="0"/>
          <w:sz w:val="22"/>
          <w:szCs w:val="22"/>
        </w:rPr>
        <w:t>object to processing of personal data that is likely to cause, or is causing, damage or distress</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prevent processing for the purpose of direct marketing</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object to decisions being taken by automated means</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in certain circumstances, have inaccurate personal data rectified, blocked, erased or destroyed; and</w:t>
      </w:r>
    </w:p>
    <w:p w:rsidR="009B2AD4" w:rsidRPr="0090711F" w:rsidRDefault="009B2AD4" w:rsidP="009B2AD4">
      <w:pPr>
        <w:pStyle w:val="Sub-heading"/>
        <w:numPr>
          <w:ilvl w:val="0"/>
          <w:numId w:val="1"/>
        </w:numPr>
        <w:spacing w:before="60"/>
        <w:rPr>
          <w:rFonts w:asciiTheme="minorHAnsi" w:hAnsiTheme="minorHAnsi"/>
          <w:color w:val="auto"/>
          <w:spacing w:val="0"/>
          <w:sz w:val="22"/>
          <w:szCs w:val="22"/>
        </w:rPr>
      </w:pPr>
      <w:r w:rsidRPr="0090711F">
        <w:rPr>
          <w:rFonts w:asciiTheme="minorHAnsi" w:hAnsiTheme="minorHAnsi"/>
          <w:color w:val="auto"/>
          <w:spacing w:val="0"/>
          <w:sz w:val="22"/>
          <w:szCs w:val="22"/>
        </w:rPr>
        <w:t xml:space="preserve">claim compensation for damages caused by a breach of </w:t>
      </w:r>
      <w:r w:rsidR="00B70C31">
        <w:rPr>
          <w:rFonts w:asciiTheme="minorHAnsi" w:hAnsiTheme="minorHAnsi"/>
          <w:color w:val="auto"/>
          <w:spacing w:val="0"/>
          <w:sz w:val="22"/>
          <w:szCs w:val="22"/>
        </w:rPr>
        <w:t>the Data Protection regulations.</w:t>
      </w:r>
    </w:p>
    <w:p w:rsidR="009B2AD4" w:rsidRPr="0090711F" w:rsidRDefault="009B2AD4" w:rsidP="009B2AD4">
      <w:pPr>
        <w:pStyle w:val="Sub-heading"/>
        <w:rPr>
          <w:rFonts w:asciiTheme="minorHAnsi" w:hAnsiTheme="minorHAnsi"/>
          <w:color w:val="auto"/>
          <w:spacing w:val="0"/>
          <w:sz w:val="22"/>
          <w:szCs w:val="22"/>
        </w:rPr>
      </w:pPr>
    </w:p>
    <w:p w:rsidR="009B2AD4" w:rsidRPr="001459CD" w:rsidRDefault="009B2AD4" w:rsidP="009B2AD4">
      <w:pPr>
        <w:pStyle w:val="Sub-heading"/>
        <w:rPr>
          <w:rFonts w:asciiTheme="minorHAnsi" w:hAnsiTheme="minorHAnsi"/>
          <w:color w:val="002060"/>
          <w:spacing w:val="0"/>
          <w:sz w:val="22"/>
          <w:szCs w:val="22"/>
        </w:rPr>
      </w:pPr>
      <w:r w:rsidRPr="0090711F">
        <w:rPr>
          <w:rFonts w:asciiTheme="minorHAnsi" w:hAnsiTheme="minorHAnsi"/>
          <w:color w:val="auto"/>
          <w:spacing w:val="0"/>
          <w:sz w:val="22"/>
          <w:szCs w:val="22"/>
        </w:rPr>
        <w:t>If you have a concern about the way we are collecting or using your personal data, we ask that you raise your concern with us in the first instance. Alternatively, you can contact the Information Commissioner’s Office (ICO) at</w:t>
      </w:r>
      <w:r w:rsidRPr="001459CD">
        <w:rPr>
          <w:rFonts w:asciiTheme="minorHAnsi" w:hAnsiTheme="minorHAnsi"/>
          <w:color w:val="002060"/>
          <w:spacing w:val="0"/>
          <w:sz w:val="22"/>
          <w:szCs w:val="22"/>
        </w:rPr>
        <w:t xml:space="preserve"> </w:t>
      </w:r>
      <w:hyperlink r:id="rId12" w:history="1">
        <w:r w:rsidRPr="00850CC4">
          <w:rPr>
            <w:rStyle w:val="Hyperlink"/>
            <w:rFonts w:asciiTheme="minorHAnsi" w:hAnsiTheme="minorHAnsi"/>
            <w:spacing w:val="0"/>
            <w:sz w:val="22"/>
            <w:szCs w:val="22"/>
          </w:rPr>
          <w:t>https://ico.org.uk/concerns/</w:t>
        </w:r>
      </w:hyperlink>
      <w:r>
        <w:rPr>
          <w:rFonts w:asciiTheme="minorHAnsi" w:hAnsiTheme="minorHAnsi"/>
          <w:color w:val="002060"/>
          <w:spacing w:val="0"/>
          <w:sz w:val="22"/>
          <w:szCs w:val="22"/>
        </w:rPr>
        <w:t xml:space="preserve"> </w:t>
      </w:r>
    </w:p>
    <w:p w:rsidR="009B2AD4" w:rsidRPr="001459CD" w:rsidRDefault="009B2AD4" w:rsidP="009B2AD4">
      <w:pPr>
        <w:pStyle w:val="Sub-heading"/>
        <w:rPr>
          <w:rFonts w:asciiTheme="minorHAnsi" w:hAnsiTheme="minorHAnsi"/>
          <w:color w:val="002060"/>
          <w:spacing w:val="0"/>
          <w:sz w:val="22"/>
          <w:szCs w:val="22"/>
        </w:rPr>
      </w:pPr>
    </w:p>
    <w:p w:rsidR="009B2AD4" w:rsidRPr="001459CD" w:rsidRDefault="009B2AD4" w:rsidP="009B2AD4">
      <w:pPr>
        <w:pStyle w:val="Sub-heading"/>
        <w:rPr>
          <w:rFonts w:asciiTheme="minorHAnsi" w:hAnsiTheme="minorHAnsi"/>
          <w:color w:val="002060"/>
          <w:spacing w:val="0"/>
          <w:sz w:val="22"/>
          <w:szCs w:val="22"/>
        </w:rPr>
      </w:pPr>
    </w:p>
    <w:p w:rsidR="009B2AD4" w:rsidRPr="0090711F" w:rsidRDefault="009B2AD4" w:rsidP="009B2AD4">
      <w:pPr>
        <w:pStyle w:val="Style3-ParaHeading"/>
      </w:pPr>
      <w:r w:rsidRPr="0090711F">
        <w:t>Further information</w:t>
      </w:r>
    </w:p>
    <w:p w:rsidR="009B2AD4" w:rsidRPr="0090711F" w:rsidRDefault="009B2AD4" w:rsidP="009B2AD4">
      <w:pPr>
        <w:pStyle w:val="Sub-heading"/>
        <w:rPr>
          <w:rFonts w:asciiTheme="minorHAnsi" w:hAnsiTheme="minorHAnsi"/>
          <w:color w:val="auto"/>
          <w:spacing w:val="0"/>
          <w:sz w:val="22"/>
          <w:szCs w:val="22"/>
        </w:rPr>
      </w:pPr>
      <w:r w:rsidRPr="0090711F">
        <w:rPr>
          <w:rFonts w:asciiTheme="minorHAnsi" w:hAnsiTheme="minorHAnsi"/>
          <w:color w:val="auto"/>
          <w:spacing w:val="0"/>
          <w:sz w:val="22"/>
          <w:szCs w:val="22"/>
        </w:rPr>
        <w:t>If you would like to discuss anything in this privacy notice, please contact:</w:t>
      </w:r>
    </w:p>
    <w:p w:rsidR="009B2AD4" w:rsidRPr="006B6914" w:rsidRDefault="006B6914" w:rsidP="009B2AD4">
      <w:pPr>
        <w:pStyle w:val="Sub-heading"/>
        <w:rPr>
          <w:rFonts w:asciiTheme="minorHAnsi" w:hAnsiTheme="minorHAnsi"/>
          <w:color w:val="auto"/>
          <w:spacing w:val="0"/>
          <w:sz w:val="22"/>
          <w:szCs w:val="22"/>
        </w:rPr>
      </w:pPr>
      <w:r>
        <w:rPr>
          <w:rFonts w:asciiTheme="minorHAnsi" w:hAnsiTheme="minorHAnsi"/>
          <w:color w:val="auto"/>
          <w:spacing w:val="0"/>
          <w:sz w:val="22"/>
          <w:szCs w:val="22"/>
        </w:rPr>
        <w:t xml:space="preserve">Helen Gannon </w:t>
      </w:r>
      <w:r w:rsidRPr="006B6914">
        <w:rPr>
          <w:rFonts w:asciiTheme="minorHAnsi" w:hAnsiTheme="minorHAnsi"/>
          <w:color w:val="auto"/>
          <w:spacing w:val="0"/>
          <w:sz w:val="22"/>
          <w:szCs w:val="22"/>
        </w:rPr>
        <w:t>(</w:t>
      </w:r>
      <w:r w:rsidR="009B2AD4" w:rsidRPr="006B6914">
        <w:rPr>
          <w:rFonts w:asciiTheme="minorHAnsi" w:hAnsiTheme="minorHAnsi"/>
          <w:color w:val="auto"/>
          <w:spacing w:val="0"/>
          <w:sz w:val="22"/>
          <w:szCs w:val="22"/>
        </w:rPr>
        <w:t>Data Protection Officer</w:t>
      </w:r>
      <w:r w:rsidRPr="006B6914">
        <w:rPr>
          <w:rFonts w:asciiTheme="minorHAnsi" w:hAnsiTheme="minorHAnsi"/>
          <w:color w:val="auto"/>
          <w:spacing w:val="0"/>
          <w:sz w:val="22"/>
          <w:szCs w:val="22"/>
        </w:rPr>
        <w:t>) via the school office.</w:t>
      </w:r>
    </w:p>
    <w:p w:rsidR="009B2AD4" w:rsidRDefault="009B2AD4"/>
    <w:p w:rsidR="009B2AD4" w:rsidRDefault="009B2AD4"/>
    <w:bookmarkEnd w:id="0"/>
    <w:p w:rsidR="000B0714" w:rsidRDefault="000B0714" w:rsidP="000B0714">
      <w:pPr>
        <w:pStyle w:val="Sub-heading"/>
        <w:ind w:left="2"/>
        <w:rPr>
          <w:rFonts w:asciiTheme="minorHAnsi" w:hAnsiTheme="minorHAnsi"/>
          <w:color w:val="002060"/>
          <w:spacing w:val="0"/>
          <w:sz w:val="22"/>
          <w:szCs w:val="22"/>
        </w:rPr>
      </w:pPr>
    </w:p>
    <w:p w:rsidR="000B0714" w:rsidRPr="00CF6C8C" w:rsidRDefault="000B0714" w:rsidP="000B0714"/>
    <w:p w:rsidR="00025D6E" w:rsidRDefault="00025D6E" w:rsidP="00482CE9">
      <w:pPr>
        <w:pStyle w:val="Sub-heading"/>
        <w:ind w:left="2"/>
        <w:rPr>
          <w:rFonts w:asciiTheme="minorHAnsi" w:hAnsiTheme="minorHAnsi"/>
          <w:color w:val="002060"/>
          <w:spacing w:val="0"/>
          <w:sz w:val="22"/>
          <w:szCs w:val="22"/>
        </w:rPr>
      </w:pPr>
    </w:p>
    <w:sectPr w:rsidR="00025D6E" w:rsidSect="0017624F">
      <w:headerReference w:type="even" r:id="rId13"/>
      <w:footerReference w:type="default" r:id="rId14"/>
      <w:headerReference w:type="first" r:id="rId15"/>
      <w:type w:val="continuous"/>
      <w:pgSz w:w="11906" w:h="16838"/>
      <w:pgMar w:top="720" w:right="992" w:bottom="720" w:left="992"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383" w:rsidRDefault="00BA5383" w:rsidP="006C5DCF">
      <w:r>
        <w:separator/>
      </w:r>
    </w:p>
  </w:endnote>
  <w:endnote w:type="continuationSeparator" w:id="0">
    <w:p w:rsidR="00BA5383" w:rsidRDefault="00BA5383" w:rsidP="006C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6608216"/>
      <w:docPartObj>
        <w:docPartGallery w:val="Page Numbers (Bottom of Page)"/>
        <w:docPartUnique/>
      </w:docPartObj>
    </w:sdtPr>
    <w:sdtEndPr>
      <w:rPr>
        <w:noProof/>
      </w:rPr>
    </w:sdtEndPr>
    <w:sdtContent>
      <w:p w:rsidR="00BA5383" w:rsidRDefault="00BA5383">
        <w:pPr>
          <w:pStyle w:val="Footer"/>
          <w:jc w:val="right"/>
        </w:pPr>
        <w:r>
          <w:fldChar w:fldCharType="begin"/>
        </w:r>
        <w:r>
          <w:instrText xml:space="preserve"> PAGE   \* MERGEFORMAT </w:instrText>
        </w:r>
        <w:r>
          <w:fldChar w:fldCharType="separate"/>
        </w:r>
        <w:r w:rsidR="009B50C2">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383" w:rsidRDefault="00BA5383" w:rsidP="006C5DCF">
      <w:r>
        <w:separator/>
      </w:r>
    </w:p>
  </w:footnote>
  <w:footnote w:type="continuationSeparator" w:id="0">
    <w:p w:rsidR="00BA5383" w:rsidRDefault="00BA5383" w:rsidP="006C5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383" w:rsidRDefault="009B50C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left:0;text-align:left;margin-left:0;margin-top:0;width:437.15pt;height:262.3pt;rotation:315;z-index:-25164083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BA5383">
      <w:rPr>
        <w:noProof/>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551805" cy="3331210"/>
              <wp:effectExtent l="0" t="1219200" r="0" b="69786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551805" cy="333121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A5383" w:rsidRDefault="00BA5383" w:rsidP="000B0714">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0;width:437.15pt;height:262.3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" o:allowincell="f" filled="f" stroked="f">
              <v:stroke joinstyle="round"/>
              <o:lock v:ext="edit" shapetype="t"/>
              <v:textbox style="mso-fit-shape-to-text:t">
                <w:txbxContent>
                  <w:p w:rsidR="00BA5383" w:rsidRDefault="00BA5383" w:rsidP="000B0714">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383" w:rsidRDefault="009B50C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0;margin-top:0;width:437.15pt;height:262.3pt;rotation:315;z-index:-25164288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BA5383">
      <w:rPr>
        <w:noProof/>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551805" cy="3331210"/>
              <wp:effectExtent l="0" t="1219200" r="0" b="69786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551805" cy="333121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A5383" w:rsidRDefault="00BA5383" w:rsidP="000B0714">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0;margin-top:0;width:437.15pt;height:262.3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" o:allowincell="f" filled="f" stroked="f">
              <v:stroke joinstyle="round"/>
              <o:lock v:ext="edit" shapetype="t"/>
              <v:textbox style="mso-fit-shape-to-text:t">
                <w:txbxContent>
                  <w:p w:rsidR="00BA5383" w:rsidRDefault="00BA5383" w:rsidP="000B0714">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B1086"/>
    <w:multiLevelType w:val="hybridMultilevel"/>
    <w:tmpl w:val="251E5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36114BF"/>
    <w:multiLevelType w:val="hybridMultilevel"/>
    <w:tmpl w:val="1304F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14"/>
    <w:rsid w:val="000020FF"/>
    <w:rsid w:val="000047D7"/>
    <w:rsid w:val="00011569"/>
    <w:rsid w:val="0001304B"/>
    <w:rsid w:val="00015ECE"/>
    <w:rsid w:val="0001757D"/>
    <w:rsid w:val="00025D6E"/>
    <w:rsid w:val="00042B47"/>
    <w:rsid w:val="00046118"/>
    <w:rsid w:val="00046DA6"/>
    <w:rsid w:val="00072923"/>
    <w:rsid w:val="000757CC"/>
    <w:rsid w:val="00080289"/>
    <w:rsid w:val="00086967"/>
    <w:rsid w:val="00093465"/>
    <w:rsid w:val="000955D6"/>
    <w:rsid w:val="000A1B82"/>
    <w:rsid w:val="000A5710"/>
    <w:rsid w:val="000B0714"/>
    <w:rsid w:val="000B0A48"/>
    <w:rsid w:val="000B4504"/>
    <w:rsid w:val="000C3257"/>
    <w:rsid w:val="000C4F84"/>
    <w:rsid w:val="000C785E"/>
    <w:rsid w:val="000D3464"/>
    <w:rsid w:val="000D3586"/>
    <w:rsid w:val="000D37D2"/>
    <w:rsid w:val="000D72DF"/>
    <w:rsid w:val="000E3CC9"/>
    <w:rsid w:val="000E7562"/>
    <w:rsid w:val="000E7A35"/>
    <w:rsid w:val="000F5CDA"/>
    <w:rsid w:val="001214A0"/>
    <w:rsid w:val="001219D0"/>
    <w:rsid w:val="00126989"/>
    <w:rsid w:val="001313EA"/>
    <w:rsid w:val="00142E4B"/>
    <w:rsid w:val="00151040"/>
    <w:rsid w:val="001562E7"/>
    <w:rsid w:val="001564BB"/>
    <w:rsid w:val="00156F6E"/>
    <w:rsid w:val="00157017"/>
    <w:rsid w:val="00164C3C"/>
    <w:rsid w:val="001659CA"/>
    <w:rsid w:val="00166CF9"/>
    <w:rsid w:val="0017624F"/>
    <w:rsid w:val="00177FDC"/>
    <w:rsid w:val="001804F1"/>
    <w:rsid w:val="00184B00"/>
    <w:rsid w:val="00186B66"/>
    <w:rsid w:val="00187258"/>
    <w:rsid w:val="001912A2"/>
    <w:rsid w:val="001938C5"/>
    <w:rsid w:val="001A5A6D"/>
    <w:rsid w:val="001B3C7A"/>
    <w:rsid w:val="001C2CCB"/>
    <w:rsid w:val="001C2ECB"/>
    <w:rsid w:val="001D11FD"/>
    <w:rsid w:val="001E41CE"/>
    <w:rsid w:val="001F6FF3"/>
    <w:rsid w:val="002022DD"/>
    <w:rsid w:val="0020234A"/>
    <w:rsid w:val="00205052"/>
    <w:rsid w:val="00214FAB"/>
    <w:rsid w:val="00215E43"/>
    <w:rsid w:val="00220C13"/>
    <w:rsid w:val="00223250"/>
    <w:rsid w:val="00231D8F"/>
    <w:rsid w:val="00261D2F"/>
    <w:rsid w:val="00262AEB"/>
    <w:rsid w:val="00265497"/>
    <w:rsid w:val="002703B7"/>
    <w:rsid w:val="00271C32"/>
    <w:rsid w:val="00274B9C"/>
    <w:rsid w:val="00277886"/>
    <w:rsid w:val="002825C5"/>
    <w:rsid w:val="0028610E"/>
    <w:rsid w:val="002A2123"/>
    <w:rsid w:val="002A67F0"/>
    <w:rsid w:val="002A76DF"/>
    <w:rsid w:val="002B01B7"/>
    <w:rsid w:val="002B3D15"/>
    <w:rsid w:val="002B5A5F"/>
    <w:rsid w:val="002B5F11"/>
    <w:rsid w:val="002C06EF"/>
    <w:rsid w:val="002C1413"/>
    <w:rsid w:val="002C28EC"/>
    <w:rsid w:val="002D1D3C"/>
    <w:rsid w:val="002E0A0F"/>
    <w:rsid w:val="00302249"/>
    <w:rsid w:val="00310C83"/>
    <w:rsid w:val="00312952"/>
    <w:rsid w:val="003251AB"/>
    <w:rsid w:val="00327D71"/>
    <w:rsid w:val="00340064"/>
    <w:rsid w:val="00354330"/>
    <w:rsid w:val="00354AE8"/>
    <w:rsid w:val="00355FC4"/>
    <w:rsid w:val="00373B4B"/>
    <w:rsid w:val="00377309"/>
    <w:rsid w:val="00377777"/>
    <w:rsid w:val="00383EAC"/>
    <w:rsid w:val="0039175D"/>
    <w:rsid w:val="003A40B3"/>
    <w:rsid w:val="003C71E9"/>
    <w:rsid w:val="003D1C30"/>
    <w:rsid w:val="003D440C"/>
    <w:rsid w:val="003E386A"/>
    <w:rsid w:val="0040161A"/>
    <w:rsid w:val="00403B1F"/>
    <w:rsid w:val="00410D95"/>
    <w:rsid w:val="00410EBF"/>
    <w:rsid w:val="0044097A"/>
    <w:rsid w:val="00442102"/>
    <w:rsid w:val="00453100"/>
    <w:rsid w:val="0046093C"/>
    <w:rsid w:val="004669EC"/>
    <w:rsid w:val="00470C98"/>
    <w:rsid w:val="00472F74"/>
    <w:rsid w:val="00474A3D"/>
    <w:rsid w:val="00475B58"/>
    <w:rsid w:val="00482CE9"/>
    <w:rsid w:val="0048335E"/>
    <w:rsid w:val="0048487D"/>
    <w:rsid w:val="00492C52"/>
    <w:rsid w:val="00496763"/>
    <w:rsid w:val="004972D7"/>
    <w:rsid w:val="004A1850"/>
    <w:rsid w:val="004A691C"/>
    <w:rsid w:val="004B029F"/>
    <w:rsid w:val="004B46DC"/>
    <w:rsid w:val="004C5C86"/>
    <w:rsid w:val="004D6774"/>
    <w:rsid w:val="004E46DF"/>
    <w:rsid w:val="004E6118"/>
    <w:rsid w:val="004F279F"/>
    <w:rsid w:val="004F5AEF"/>
    <w:rsid w:val="004F641A"/>
    <w:rsid w:val="00506DC6"/>
    <w:rsid w:val="00511BBC"/>
    <w:rsid w:val="005221DA"/>
    <w:rsid w:val="00525759"/>
    <w:rsid w:val="00534CEB"/>
    <w:rsid w:val="005433FD"/>
    <w:rsid w:val="00550D3B"/>
    <w:rsid w:val="00563715"/>
    <w:rsid w:val="00572119"/>
    <w:rsid w:val="005764C1"/>
    <w:rsid w:val="0057673A"/>
    <w:rsid w:val="0058316D"/>
    <w:rsid w:val="00597618"/>
    <w:rsid w:val="005A3155"/>
    <w:rsid w:val="005E1929"/>
    <w:rsid w:val="005F699A"/>
    <w:rsid w:val="00603247"/>
    <w:rsid w:val="00604182"/>
    <w:rsid w:val="00606E89"/>
    <w:rsid w:val="00611971"/>
    <w:rsid w:val="00632A6A"/>
    <w:rsid w:val="0064389D"/>
    <w:rsid w:val="006455EE"/>
    <w:rsid w:val="00645CBC"/>
    <w:rsid w:val="00653A78"/>
    <w:rsid w:val="00657756"/>
    <w:rsid w:val="0066447A"/>
    <w:rsid w:val="00667CE8"/>
    <w:rsid w:val="0067100D"/>
    <w:rsid w:val="00673B44"/>
    <w:rsid w:val="00681565"/>
    <w:rsid w:val="00695C25"/>
    <w:rsid w:val="00697356"/>
    <w:rsid w:val="006973EE"/>
    <w:rsid w:val="006B055F"/>
    <w:rsid w:val="006B6914"/>
    <w:rsid w:val="006C1895"/>
    <w:rsid w:val="006C529A"/>
    <w:rsid w:val="006C5DCF"/>
    <w:rsid w:val="006E04F4"/>
    <w:rsid w:val="006E4D76"/>
    <w:rsid w:val="006F1D3B"/>
    <w:rsid w:val="00706B0C"/>
    <w:rsid w:val="007126AC"/>
    <w:rsid w:val="0071412D"/>
    <w:rsid w:val="00726D4F"/>
    <w:rsid w:val="00735E42"/>
    <w:rsid w:val="00742436"/>
    <w:rsid w:val="00750B2B"/>
    <w:rsid w:val="00754E33"/>
    <w:rsid w:val="00756881"/>
    <w:rsid w:val="0075763F"/>
    <w:rsid w:val="007657D6"/>
    <w:rsid w:val="007657E3"/>
    <w:rsid w:val="00765BD1"/>
    <w:rsid w:val="00781586"/>
    <w:rsid w:val="007839C7"/>
    <w:rsid w:val="00786521"/>
    <w:rsid w:val="00792F83"/>
    <w:rsid w:val="00794178"/>
    <w:rsid w:val="007A7254"/>
    <w:rsid w:val="007B618E"/>
    <w:rsid w:val="007B69AC"/>
    <w:rsid w:val="007C6CD6"/>
    <w:rsid w:val="007D0B2F"/>
    <w:rsid w:val="007D0B7B"/>
    <w:rsid w:val="007D27E1"/>
    <w:rsid w:val="007E54D2"/>
    <w:rsid w:val="007F07FB"/>
    <w:rsid w:val="007F0E7D"/>
    <w:rsid w:val="007F3B32"/>
    <w:rsid w:val="007F733E"/>
    <w:rsid w:val="008002A7"/>
    <w:rsid w:val="00804338"/>
    <w:rsid w:val="008156EF"/>
    <w:rsid w:val="0082277F"/>
    <w:rsid w:val="00824B96"/>
    <w:rsid w:val="008270C3"/>
    <w:rsid w:val="00834DD4"/>
    <w:rsid w:val="00840658"/>
    <w:rsid w:val="00840986"/>
    <w:rsid w:val="00844D9B"/>
    <w:rsid w:val="00853356"/>
    <w:rsid w:val="0085540F"/>
    <w:rsid w:val="00855640"/>
    <w:rsid w:val="00855C98"/>
    <w:rsid w:val="00857133"/>
    <w:rsid w:val="00862CF9"/>
    <w:rsid w:val="00866258"/>
    <w:rsid w:val="00866ED0"/>
    <w:rsid w:val="00867761"/>
    <w:rsid w:val="00875E77"/>
    <w:rsid w:val="0087604B"/>
    <w:rsid w:val="00876EDE"/>
    <w:rsid w:val="00877230"/>
    <w:rsid w:val="00887BCA"/>
    <w:rsid w:val="00896E31"/>
    <w:rsid w:val="008D75DB"/>
    <w:rsid w:val="008E49E8"/>
    <w:rsid w:val="008E5F9A"/>
    <w:rsid w:val="008E6829"/>
    <w:rsid w:val="008F6759"/>
    <w:rsid w:val="008F6985"/>
    <w:rsid w:val="0090006A"/>
    <w:rsid w:val="00904176"/>
    <w:rsid w:val="00906C55"/>
    <w:rsid w:val="00915560"/>
    <w:rsid w:val="009167A0"/>
    <w:rsid w:val="00917582"/>
    <w:rsid w:val="009250DC"/>
    <w:rsid w:val="00926FDB"/>
    <w:rsid w:val="00927C07"/>
    <w:rsid w:val="00931BEB"/>
    <w:rsid w:val="00934296"/>
    <w:rsid w:val="009353CA"/>
    <w:rsid w:val="00946F2E"/>
    <w:rsid w:val="009537A8"/>
    <w:rsid w:val="00953D8A"/>
    <w:rsid w:val="009722F3"/>
    <w:rsid w:val="00972B51"/>
    <w:rsid w:val="00973069"/>
    <w:rsid w:val="00973451"/>
    <w:rsid w:val="00977F3F"/>
    <w:rsid w:val="00987F34"/>
    <w:rsid w:val="00992A94"/>
    <w:rsid w:val="009936BA"/>
    <w:rsid w:val="009967E9"/>
    <w:rsid w:val="00996C9F"/>
    <w:rsid w:val="00997EA1"/>
    <w:rsid w:val="009B2A4E"/>
    <w:rsid w:val="009B2AD4"/>
    <w:rsid w:val="009B50C2"/>
    <w:rsid w:val="009C53DA"/>
    <w:rsid w:val="009D1DF7"/>
    <w:rsid w:val="009D5D6A"/>
    <w:rsid w:val="00A10C4E"/>
    <w:rsid w:val="00A11E8B"/>
    <w:rsid w:val="00A17661"/>
    <w:rsid w:val="00A26FCA"/>
    <w:rsid w:val="00A2779C"/>
    <w:rsid w:val="00A309FC"/>
    <w:rsid w:val="00A33F9F"/>
    <w:rsid w:val="00A41426"/>
    <w:rsid w:val="00A41677"/>
    <w:rsid w:val="00A42B14"/>
    <w:rsid w:val="00A5199C"/>
    <w:rsid w:val="00A53AC1"/>
    <w:rsid w:val="00A57ACE"/>
    <w:rsid w:val="00A66D32"/>
    <w:rsid w:val="00A76FD3"/>
    <w:rsid w:val="00A84B71"/>
    <w:rsid w:val="00A93B57"/>
    <w:rsid w:val="00A955CD"/>
    <w:rsid w:val="00AA43EE"/>
    <w:rsid w:val="00AB0075"/>
    <w:rsid w:val="00AB07BE"/>
    <w:rsid w:val="00AB0818"/>
    <w:rsid w:val="00AB0F1A"/>
    <w:rsid w:val="00AC5006"/>
    <w:rsid w:val="00AD501D"/>
    <w:rsid w:val="00AF6285"/>
    <w:rsid w:val="00AF6560"/>
    <w:rsid w:val="00AF680C"/>
    <w:rsid w:val="00AF6B0D"/>
    <w:rsid w:val="00B11F55"/>
    <w:rsid w:val="00B14B71"/>
    <w:rsid w:val="00B159FA"/>
    <w:rsid w:val="00B20754"/>
    <w:rsid w:val="00B50857"/>
    <w:rsid w:val="00B519CD"/>
    <w:rsid w:val="00B65B71"/>
    <w:rsid w:val="00B67380"/>
    <w:rsid w:val="00B70C31"/>
    <w:rsid w:val="00B72153"/>
    <w:rsid w:val="00B741D2"/>
    <w:rsid w:val="00B902A6"/>
    <w:rsid w:val="00BA043D"/>
    <w:rsid w:val="00BA25A0"/>
    <w:rsid w:val="00BA295E"/>
    <w:rsid w:val="00BA5383"/>
    <w:rsid w:val="00BA6DC6"/>
    <w:rsid w:val="00BB1B58"/>
    <w:rsid w:val="00BB2AE1"/>
    <w:rsid w:val="00BC5401"/>
    <w:rsid w:val="00BD2B00"/>
    <w:rsid w:val="00BD4C42"/>
    <w:rsid w:val="00BF3C9B"/>
    <w:rsid w:val="00BF62F1"/>
    <w:rsid w:val="00C1023F"/>
    <w:rsid w:val="00C13E3B"/>
    <w:rsid w:val="00C232DF"/>
    <w:rsid w:val="00C23E06"/>
    <w:rsid w:val="00C361EE"/>
    <w:rsid w:val="00C37640"/>
    <w:rsid w:val="00C450E1"/>
    <w:rsid w:val="00C471AC"/>
    <w:rsid w:val="00C47B44"/>
    <w:rsid w:val="00C65507"/>
    <w:rsid w:val="00C658FE"/>
    <w:rsid w:val="00C71494"/>
    <w:rsid w:val="00C72252"/>
    <w:rsid w:val="00C732FD"/>
    <w:rsid w:val="00C7534E"/>
    <w:rsid w:val="00C761E4"/>
    <w:rsid w:val="00CB7B4D"/>
    <w:rsid w:val="00CC1C60"/>
    <w:rsid w:val="00CC7F1D"/>
    <w:rsid w:val="00CD4983"/>
    <w:rsid w:val="00CF001E"/>
    <w:rsid w:val="00CF64A3"/>
    <w:rsid w:val="00CF76C7"/>
    <w:rsid w:val="00CF7CB7"/>
    <w:rsid w:val="00D02C81"/>
    <w:rsid w:val="00D06D8F"/>
    <w:rsid w:val="00D11636"/>
    <w:rsid w:val="00D17ECB"/>
    <w:rsid w:val="00D2559C"/>
    <w:rsid w:val="00D40526"/>
    <w:rsid w:val="00D44C3D"/>
    <w:rsid w:val="00D53C5E"/>
    <w:rsid w:val="00D5455C"/>
    <w:rsid w:val="00D6609F"/>
    <w:rsid w:val="00D7300B"/>
    <w:rsid w:val="00D8162D"/>
    <w:rsid w:val="00D85D99"/>
    <w:rsid w:val="00D932FC"/>
    <w:rsid w:val="00D94C1D"/>
    <w:rsid w:val="00DB45EF"/>
    <w:rsid w:val="00DD15E5"/>
    <w:rsid w:val="00DD2EBA"/>
    <w:rsid w:val="00DD4BEB"/>
    <w:rsid w:val="00DD5619"/>
    <w:rsid w:val="00DE1493"/>
    <w:rsid w:val="00DE5854"/>
    <w:rsid w:val="00DE794E"/>
    <w:rsid w:val="00DF2CAF"/>
    <w:rsid w:val="00DF3D0B"/>
    <w:rsid w:val="00E05C24"/>
    <w:rsid w:val="00E134E9"/>
    <w:rsid w:val="00E23D0B"/>
    <w:rsid w:val="00E30A4E"/>
    <w:rsid w:val="00E34027"/>
    <w:rsid w:val="00E36D1B"/>
    <w:rsid w:val="00E378CB"/>
    <w:rsid w:val="00E40FE1"/>
    <w:rsid w:val="00E43305"/>
    <w:rsid w:val="00E57059"/>
    <w:rsid w:val="00E63D7D"/>
    <w:rsid w:val="00E65DF5"/>
    <w:rsid w:val="00E7086D"/>
    <w:rsid w:val="00E7336A"/>
    <w:rsid w:val="00E7406E"/>
    <w:rsid w:val="00E82876"/>
    <w:rsid w:val="00E83FA3"/>
    <w:rsid w:val="00E85B46"/>
    <w:rsid w:val="00E87EBD"/>
    <w:rsid w:val="00E90867"/>
    <w:rsid w:val="00E942B0"/>
    <w:rsid w:val="00E942CD"/>
    <w:rsid w:val="00E96615"/>
    <w:rsid w:val="00EB4515"/>
    <w:rsid w:val="00EB462B"/>
    <w:rsid w:val="00EB5244"/>
    <w:rsid w:val="00ED3259"/>
    <w:rsid w:val="00EE12DE"/>
    <w:rsid w:val="00EE3C5F"/>
    <w:rsid w:val="00EE595C"/>
    <w:rsid w:val="00EF19C6"/>
    <w:rsid w:val="00EF326E"/>
    <w:rsid w:val="00EF3623"/>
    <w:rsid w:val="00F03AAA"/>
    <w:rsid w:val="00F06B14"/>
    <w:rsid w:val="00F0788B"/>
    <w:rsid w:val="00F11E87"/>
    <w:rsid w:val="00F2015F"/>
    <w:rsid w:val="00F255F7"/>
    <w:rsid w:val="00F25D48"/>
    <w:rsid w:val="00F27679"/>
    <w:rsid w:val="00F356AB"/>
    <w:rsid w:val="00F359AA"/>
    <w:rsid w:val="00F35E77"/>
    <w:rsid w:val="00F375DA"/>
    <w:rsid w:val="00F4239F"/>
    <w:rsid w:val="00F42D14"/>
    <w:rsid w:val="00F43CA5"/>
    <w:rsid w:val="00F55785"/>
    <w:rsid w:val="00F573AA"/>
    <w:rsid w:val="00F60369"/>
    <w:rsid w:val="00F62918"/>
    <w:rsid w:val="00F62D15"/>
    <w:rsid w:val="00F63458"/>
    <w:rsid w:val="00F75F61"/>
    <w:rsid w:val="00F85921"/>
    <w:rsid w:val="00F86827"/>
    <w:rsid w:val="00F92B40"/>
    <w:rsid w:val="00F94C89"/>
    <w:rsid w:val="00F95777"/>
    <w:rsid w:val="00F96258"/>
    <w:rsid w:val="00FB19EF"/>
    <w:rsid w:val="00FC2990"/>
    <w:rsid w:val="00FC6AD4"/>
    <w:rsid w:val="00FC7F74"/>
    <w:rsid w:val="00FD6987"/>
    <w:rsid w:val="00FE251A"/>
    <w:rsid w:val="00FE26CF"/>
    <w:rsid w:val="00FE549E"/>
    <w:rsid w:val="00FE7FEB"/>
  </w:rsids>
  <m:mathPr>
    <m:mathFont m:val="Cambria Math"/>
    <m:brkBin m:val="before"/>
    <m:brkBinSub m:val="--"/>
    <m:smallFrac m:val="0"/>
    <m:dispDef/>
    <m:lMargin m:val="0"/>
    <m:rMargin m:val="0"/>
    <m:defJc m:val="centerGroup"/>
    <m:wrapIndent m:val="1440"/>
    <m:intLim m:val="subSup"/>
    <m:naryLim m:val="undOvr"/>
  </m:mathPr>
  <w:themeFontLang w:val="en-NZ"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chartTrackingRefBased/>
  <w15:docId w15:val="{4D0BBA46-CA0E-4561-BD16-82871D37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987"/>
    <w:pPr>
      <w:spacing w:after="0" w:line="240" w:lineRule="auto"/>
      <w:jc w:val="both"/>
    </w:pPr>
    <w:rPr>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D48"/>
    <w:pPr>
      <w:tabs>
        <w:tab w:val="center" w:pos="4513"/>
        <w:tab w:val="right" w:pos="9026"/>
      </w:tabs>
    </w:pPr>
    <w:rPr>
      <w:rFonts w:eastAsiaTheme="minorEastAsia"/>
    </w:rPr>
  </w:style>
  <w:style w:type="character" w:customStyle="1" w:styleId="HeaderChar">
    <w:name w:val="Header Char"/>
    <w:basedOn w:val="DefaultParagraphFont"/>
    <w:link w:val="Header"/>
    <w:uiPriority w:val="99"/>
    <w:rsid w:val="00F25D48"/>
    <w:rPr>
      <w:rFonts w:eastAsiaTheme="minorEastAsia"/>
      <w:lang w:val="en-GB" w:eastAsia="en-GB"/>
    </w:rPr>
  </w:style>
  <w:style w:type="paragraph" w:styleId="ListParagraph">
    <w:name w:val="List Paragraph"/>
    <w:basedOn w:val="Normal"/>
    <w:uiPriority w:val="34"/>
    <w:qFormat/>
    <w:rsid w:val="000C4F84"/>
    <w:pPr>
      <w:ind w:left="720"/>
      <w:contextualSpacing/>
    </w:pPr>
  </w:style>
  <w:style w:type="paragraph" w:customStyle="1" w:styleId="Style1-Sub-Heading">
    <w:name w:val="Style1 - Sub-Heading"/>
    <w:basedOn w:val="Normal"/>
    <w:link w:val="Style1-Sub-HeadingChar"/>
    <w:qFormat/>
    <w:rsid w:val="00F4239F"/>
    <w:rPr>
      <w:caps/>
      <w:color w:val="242852" w:themeColor="text2"/>
      <w:spacing w:val="30"/>
      <w:sz w:val="24"/>
      <w:lang w:eastAsia="en-NZ"/>
    </w:rPr>
  </w:style>
  <w:style w:type="character" w:styleId="Hyperlink">
    <w:name w:val="Hyperlink"/>
    <w:basedOn w:val="DefaultParagraphFont"/>
    <w:uiPriority w:val="99"/>
    <w:unhideWhenUsed/>
    <w:qFormat/>
    <w:rsid w:val="000C4F84"/>
    <w:rPr>
      <w:color w:val="242852" w:themeColor="text2"/>
      <w:u w:val="single"/>
    </w:rPr>
  </w:style>
  <w:style w:type="character" w:customStyle="1" w:styleId="Style1-Sub-HeadingChar">
    <w:name w:val="Style1 - Sub-Heading Char"/>
    <w:basedOn w:val="DefaultParagraphFont"/>
    <w:link w:val="Style1-Sub-Heading"/>
    <w:rsid w:val="00F4239F"/>
    <w:rPr>
      <w:caps/>
      <w:color w:val="242852" w:themeColor="text2"/>
      <w:spacing w:val="30"/>
      <w:sz w:val="24"/>
      <w:lang w:eastAsia="en-NZ"/>
    </w:rPr>
  </w:style>
  <w:style w:type="paragraph" w:customStyle="1" w:styleId="Sub-heading">
    <w:name w:val="Sub-heading"/>
    <w:basedOn w:val="Normal"/>
    <w:link w:val="Sub-headingChar"/>
    <w:qFormat/>
    <w:rsid w:val="00042B47"/>
    <w:rPr>
      <w:rFonts w:ascii="Calibri" w:eastAsiaTheme="minorEastAsia" w:hAnsi="Calibri"/>
      <w:color w:val="242852" w:themeColor="text2"/>
      <w:spacing w:val="20"/>
      <w:sz w:val="24"/>
      <w:szCs w:val="20"/>
      <w:lang w:eastAsia="ja-JP"/>
    </w:rPr>
  </w:style>
  <w:style w:type="character" w:customStyle="1" w:styleId="Sub-headingChar">
    <w:name w:val="Sub-heading Char"/>
    <w:basedOn w:val="DefaultParagraphFont"/>
    <w:link w:val="Sub-heading"/>
    <w:rsid w:val="00042B47"/>
    <w:rPr>
      <w:rFonts w:ascii="Calibri" w:eastAsiaTheme="minorEastAsia" w:hAnsi="Calibri"/>
      <w:color w:val="242852" w:themeColor="text2"/>
      <w:spacing w:val="20"/>
      <w:sz w:val="24"/>
      <w:szCs w:val="20"/>
      <w:lang w:eastAsia="ja-JP"/>
    </w:rPr>
  </w:style>
  <w:style w:type="character" w:styleId="FollowedHyperlink">
    <w:name w:val="FollowedHyperlink"/>
    <w:basedOn w:val="DefaultParagraphFont"/>
    <w:uiPriority w:val="99"/>
    <w:semiHidden/>
    <w:unhideWhenUsed/>
    <w:rsid w:val="009353CA"/>
    <w:rPr>
      <w:color w:val="3EBBF0" w:themeColor="followedHyperlink"/>
      <w:u w:val="single"/>
    </w:rPr>
  </w:style>
  <w:style w:type="paragraph" w:styleId="Footer">
    <w:name w:val="footer"/>
    <w:basedOn w:val="Normal"/>
    <w:link w:val="FooterChar"/>
    <w:uiPriority w:val="99"/>
    <w:unhideWhenUsed/>
    <w:rsid w:val="006C5DCF"/>
    <w:pPr>
      <w:tabs>
        <w:tab w:val="center" w:pos="4513"/>
        <w:tab w:val="right" w:pos="9026"/>
      </w:tabs>
    </w:pPr>
  </w:style>
  <w:style w:type="character" w:customStyle="1" w:styleId="FooterChar">
    <w:name w:val="Footer Char"/>
    <w:basedOn w:val="DefaultParagraphFont"/>
    <w:link w:val="Footer"/>
    <w:uiPriority w:val="99"/>
    <w:rsid w:val="006C5DCF"/>
  </w:style>
  <w:style w:type="paragraph" w:styleId="BalloonText">
    <w:name w:val="Balloon Text"/>
    <w:basedOn w:val="Normal"/>
    <w:link w:val="BalloonTextChar"/>
    <w:uiPriority w:val="99"/>
    <w:semiHidden/>
    <w:unhideWhenUsed/>
    <w:rsid w:val="00934296"/>
    <w:rPr>
      <w:rFonts w:ascii="Tahoma" w:hAnsi="Tahoma" w:cs="Tahoma"/>
      <w:sz w:val="16"/>
      <w:szCs w:val="16"/>
    </w:rPr>
  </w:style>
  <w:style w:type="character" w:customStyle="1" w:styleId="BalloonTextChar">
    <w:name w:val="Balloon Text Char"/>
    <w:basedOn w:val="DefaultParagraphFont"/>
    <w:link w:val="BalloonText"/>
    <w:uiPriority w:val="99"/>
    <w:semiHidden/>
    <w:rsid w:val="00934296"/>
    <w:rPr>
      <w:rFonts w:ascii="Tahoma" w:hAnsi="Tahoma" w:cs="Tahoma"/>
      <w:sz w:val="16"/>
      <w:szCs w:val="16"/>
    </w:rPr>
  </w:style>
  <w:style w:type="table" w:styleId="TableGrid">
    <w:name w:val="Table Grid"/>
    <w:basedOn w:val="TableNormal"/>
    <w:uiPriority w:val="39"/>
    <w:rsid w:val="000A1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ectionHeading">
    <w:name w:val="Table Section Heading"/>
    <w:basedOn w:val="Sub-heading"/>
    <w:link w:val="TableSectionHeadingChar"/>
    <w:qFormat/>
    <w:rsid w:val="00A93B57"/>
    <w:pPr>
      <w:ind w:left="2"/>
    </w:pPr>
    <w:rPr>
      <w:rFonts w:asciiTheme="majorHAnsi" w:hAnsiTheme="majorHAnsi" w:cstheme="majorHAnsi"/>
      <w:caps/>
      <w:sz w:val="20"/>
      <w:szCs w:val="19"/>
    </w:rPr>
  </w:style>
  <w:style w:type="character" w:customStyle="1" w:styleId="TableSectionHeadingChar">
    <w:name w:val="Table Section Heading Char"/>
    <w:basedOn w:val="Sub-headingChar"/>
    <w:link w:val="TableSectionHeading"/>
    <w:rsid w:val="00A93B57"/>
    <w:rPr>
      <w:rFonts w:asciiTheme="majorHAnsi" w:eastAsiaTheme="minorEastAsia" w:hAnsiTheme="majorHAnsi" w:cstheme="majorHAnsi"/>
      <w:caps/>
      <w:color w:val="242852" w:themeColor="text2"/>
      <w:spacing w:val="20"/>
      <w:sz w:val="20"/>
      <w:szCs w:val="19"/>
      <w:lang w:eastAsia="ja-JP"/>
    </w:rPr>
  </w:style>
  <w:style w:type="paragraph" w:customStyle="1" w:styleId="Style4-Header">
    <w:name w:val="Style4 - Header"/>
    <w:basedOn w:val="Normal"/>
    <w:link w:val="Style4-HeaderChar"/>
    <w:qFormat/>
    <w:rsid w:val="000C4F84"/>
    <w:rPr>
      <w:b/>
      <w:caps/>
      <w:spacing w:val="30"/>
    </w:rPr>
  </w:style>
  <w:style w:type="character" w:customStyle="1" w:styleId="Style4-HeaderChar">
    <w:name w:val="Style4 - Header Char"/>
    <w:basedOn w:val="DefaultParagraphFont"/>
    <w:link w:val="Style4-Header"/>
    <w:rsid w:val="000C4F84"/>
    <w:rPr>
      <w:b/>
      <w:caps/>
      <w:color w:val="002060"/>
      <w:spacing w:val="30"/>
    </w:rPr>
  </w:style>
  <w:style w:type="paragraph" w:customStyle="1" w:styleId="Style3-ParaHeading">
    <w:name w:val="Style3 - Para Heading"/>
    <w:basedOn w:val="Sub-heading"/>
    <w:link w:val="Style3-ParaHeadingChar"/>
    <w:qFormat/>
    <w:rsid w:val="002A67F0"/>
    <w:pPr>
      <w:spacing w:after="120"/>
    </w:pPr>
    <w:rPr>
      <w:rFonts w:ascii="Calibri Light" w:hAnsi="Calibri Light" w:cstheme="majorHAnsi"/>
      <w:b/>
      <w:color w:val="auto"/>
      <w:sz w:val="22"/>
    </w:rPr>
  </w:style>
  <w:style w:type="character" w:customStyle="1" w:styleId="Style3-ParaHeadingChar">
    <w:name w:val="Style3 - Para Heading Char"/>
    <w:basedOn w:val="Sub-headingChar"/>
    <w:link w:val="Style3-ParaHeading"/>
    <w:rsid w:val="002A67F0"/>
    <w:rPr>
      <w:rFonts w:ascii="Calibri Light" w:eastAsiaTheme="minorEastAsia" w:hAnsi="Calibri Light" w:cstheme="majorHAnsi"/>
      <w:b/>
      <w:color w:val="242852" w:themeColor="text2"/>
      <w:spacing w:val="20"/>
      <w:sz w:val="24"/>
      <w:szCs w:val="20"/>
      <w:lang w:eastAsia="ja-JP"/>
    </w:rPr>
  </w:style>
  <w:style w:type="paragraph" w:customStyle="1" w:styleId="Heading1">
    <w:name w:val="Heading1"/>
    <w:basedOn w:val="Normal"/>
    <w:link w:val="Heading1Char"/>
    <w:qFormat/>
    <w:rsid w:val="000B0714"/>
    <w:pPr>
      <w:spacing w:after="120"/>
    </w:pPr>
    <w:rPr>
      <w:rFonts w:hAnsiTheme="minorHAnsi"/>
      <w:caps/>
      <w:spacing w:val="60"/>
      <w:w w:val="95"/>
      <w:sz w:val="52"/>
    </w:rPr>
  </w:style>
  <w:style w:type="character" w:customStyle="1" w:styleId="Heading1Char">
    <w:name w:val="Heading1 Char"/>
    <w:basedOn w:val="DefaultParagraphFont"/>
    <w:link w:val="Heading1"/>
    <w:rsid w:val="000B0714"/>
    <w:rPr>
      <w:rFonts w:hAnsiTheme="minorHAnsi"/>
      <w:caps/>
      <w:color w:val="002060"/>
      <w:spacing w:val="60"/>
      <w:w w:val="95"/>
      <w:sz w:val="52"/>
    </w:rPr>
  </w:style>
  <w:style w:type="paragraph" w:styleId="NormalWeb">
    <w:name w:val="Normal (Web)"/>
    <w:basedOn w:val="Normal"/>
    <w:uiPriority w:val="99"/>
    <w:semiHidden/>
    <w:unhideWhenUsed/>
    <w:rsid w:val="000B0714"/>
    <w:pPr>
      <w:spacing w:before="100" w:beforeAutospacing="1" w:after="100" w:afterAutospacing="1"/>
    </w:pPr>
    <w:rPr>
      <w:rFonts w:ascii="Times New Roman" w:eastAsiaTheme="minorEastAsia"/>
      <w:color w:val="auto"/>
      <w:sz w:val="24"/>
      <w:szCs w:val="24"/>
    </w:rPr>
  </w:style>
  <w:style w:type="paragraph" w:customStyle="1" w:styleId="Style2-Sub-heading">
    <w:name w:val="Style2 - Sub-heading"/>
    <w:basedOn w:val="Normal"/>
    <w:link w:val="Style2-Sub-headingChar"/>
    <w:qFormat/>
    <w:rsid w:val="000B0714"/>
    <w:rPr>
      <w:rFonts w:ascii="Calibri Light" w:hAnsi="Calibri Light" w:cs="Calibri Light"/>
      <w:b/>
    </w:rPr>
  </w:style>
  <w:style w:type="character" w:customStyle="1" w:styleId="Style2-Sub-headingChar">
    <w:name w:val="Style2 - Sub-heading Char"/>
    <w:basedOn w:val="DefaultParagraphFont"/>
    <w:link w:val="Style2-Sub-heading"/>
    <w:rsid w:val="000B0714"/>
    <w:rPr>
      <w:rFonts w:ascii="Calibri Light" w:hAnsi="Calibri Light" w:cs="Calibri Light"/>
      <w:b/>
      <w:color w:val="002060"/>
    </w:rPr>
  </w:style>
  <w:style w:type="paragraph" w:customStyle="1" w:styleId="Style2-Sub-Heading0">
    <w:name w:val="Style 2 - Sub-Heading"/>
    <w:basedOn w:val="Normal"/>
    <w:link w:val="Style2-Sub-HeadingChar0"/>
    <w:qFormat/>
    <w:rsid w:val="000B0714"/>
    <w:rPr>
      <w:rFonts w:ascii="Calibri" w:eastAsiaTheme="minorHAnsi" w:hAnsi="Calibri" w:cstheme="minorBidi"/>
      <w:b/>
      <w:caps/>
      <w:spacing w:val="60"/>
      <w:w w:val="95"/>
      <w:sz w:val="48"/>
      <w:szCs w:val="36"/>
      <w:lang w:val="en-NZ" w:eastAsia="en-US"/>
    </w:rPr>
  </w:style>
  <w:style w:type="character" w:customStyle="1" w:styleId="Style2-Sub-HeadingChar0">
    <w:name w:val="Style 2 - Sub-Heading Char"/>
    <w:basedOn w:val="DefaultParagraphFont"/>
    <w:link w:val="Style2-Sub-Heading0"/>
    <w:rsid w:val="000B0714"/>
    <w:rPr>
      <w:rFonts w:ascii="Calibri" w:eastAsiaTheme="minorHAnsi" w:hAnsi="Calibri" w:cstheme="minorBidi"/>
      <w:b/>
      <w:caps/>
      <w:color w:val="002060"/>
      <w:spacing w:val="60"/>
      <w:w w:val="95"/>
      <w:sz w:val="48"/>
      <w:szCs w:val="36"/>
      <w:lang w:val="en-NZ" w:eastAsia="en-US"/>
    </w:rPr>
  </w:style>
  <w:style w:type="character" w:customStyle="1" w:styleId="UnresolvedMention">
    <w:name w:val="Unresolved Mention"/>
    <w:basedOn w:val="DefaultParagraphFont"/>
    <w:uiPriority w:val="99"/>
    <w:semiHidden/>
    <w:unhideWhenUsed/>
    <w:rsid w:val="004D6774"/>
    <w:rPr>
      <w:color w:val="808080"/>
      <w:shd w:val="clear" w:color="auto" w:fill="E6E6E6"/>
    </w:rPr>
  </w:style>
  <w:style w:type="paragraph" w:styleId="Subtitle">
    <w:name w:val="Subtitle"/>
    <w:basedOn w:val="Normal"/>
    <w:link w:val="SubtitleChar"/>
    <w:qFormat/>
    <w:rsid w:val="00CD4983"/>
    <w:pPr>
      <w:jc w:val="center"/>
    </w:pPr>
    <w:rPr>
      <w:rFonts w:ascii="Arial" w:hAnsi="Arial"/>
      <w:color w:val="0000FF"/>
      <w:sz w:val="32"/>
      <w:szCs w:val="20"/>
      <w:lang w:val="x-none" w:eastAsia="x-none"/>
    </w:rPr>
  </w:style>
  <w:style w:type="character" w:customStyle="1" w:styleId="SubtitleChar">
    <w:name w:val="Subtitle Char"/>
    <w:basedOn w:val="DefaultParagraphFont"/>
    <w:link w:val="Subtitle"/>
    <w:rsid w:val="00CD4983"/>
    <w:rPr>
      <w:rFonts w:ascii="Arial" w:hAnsi="Arial"/>
      <w:color w:val="0000FF"/>
      <w:sz w:val="32"/>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806353">
      <w:bodyDiv w:val="1"/>
      <w:marLeft w:val="0"/>
      <w:marRight w:val="0"/>
      <w:marTop w:val="0"/>
      <w:marBottom w:val="0"/>
      <w:divBdr>
        <w:top w:val="none" w:sz="0" w:space="0" w:color="auto"/>
        <w:left w:val="none" w:sz="0" w:space="0" w:color="auto"/>
        <w:bottom w:val="none" w:sz="0" w:space="0" w:color="auto"/>
        <w:right w:val="none" w:sz="0" w:space="0" w:color="auto"/>
      </w:divBdr>
    </w:div>
    <w:div w:id="207573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64569-0C03-4728-A0B8-ED907CA79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2466823</Template>
  <TotalTime>0</TotalTime>
  <Pages>5</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Eathorne</dc:creator>
  <cp:keywords/>
  <dc:description/>
  <cp:lastModifiedBy>Jones, Simon</cp:lastModifiedBy>
  <cp:revision>2</cp:revision>
  <cp:lastPrinted>2017-05-24T09:26:00Z</cp:lastPrinted>
  <dcterms:created xsi:type="dcterms:W3CDTF">2018-05-01T07:35:00Z</dcterms:created>
  <dcterms:modified xsi:type="dcterms:W3CDTF">2018-05-01T07:35:00Z</dcterms:modified>
</cp:coreProperties>
</file>