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07B0D" w14:textId="68A860C5" w:rsidR="00246B95" w:rsidRDefault="00246B95" w:rsidP="006526C2">
      <w:pPr>
        <w:rPr>
          <w:rFonts w:ascii="Calibri" w:hAnsi="Calibri" w:cs="Calibri"/>
          <w:b/>
          <w:bCs/>
          <w:u w:val="single"/>
        </w:rPr>
      </w:pPr>
      <w:r w:rsidRPr="00A95342">
        <w:rPr>
          <w:rFonts w:ascii="Calibri" w:hAnsi="Calibri" w:cs="Calibri"/>
          <w:b/>
          <w:bCs/>
          <w:u w:val="single"/>
        </w:rPr>
        <w:t xml:space="preserve">SUMMARY OF </w:t>
      </w:r>
      <w:r w:rsidR="00A95342" w:rsidRPr="00A95342">
        <w:rPr>
          <w:rFonts w:ascii="Calibri" w:hAnsi="Calibri" w:cs="Calibri"/>
          <w:b/>
          <w:bCs/>
          <w:u w:val="single"/>
        </w:rPr>
        <w:t>HARLYN PRIMARY SCHOOL BUDGET 2025-26</w:t>
      </w:r>
    </w:p>
    <w:p w14:paraId="09C63B36" w14:textId="50840FD7" w:rsidR="006526C2" w:rsidRPr="006526C2" w:rsidRDefault="006526C2" w:rsidP="006526C2">
      <w:pPr>
        <w:rPr>
          <w:rFonts w:ascii="Calibri" w:hAnsi="Calibri" w:cs="Calibri"/>
        </w:rPr>
      </w:pPr>
      <w:r w:rsidRPr="006526C2">
        <w:rPr>
          <w:rFonts w:ascii="Calibri" w:hAnsi="Calibri" w:cs="Calibri"/>
        </w:rPr>
        <w:t>The Year End statement 31st March 2025 shows a closing balance (revenue) of £177k. This is a healthy carry-over.</w:t>
      </w:r>
    </w:p>
    <w:p w14:paraId="14DA2C16" w14:textId="77777777" w:rsidR="006526C2" w:rsidRPr="006526C2" w:rsidRDefault="006526C2" w:rsidP="006526C2">
      <w:pPr>
        <w:rPr>
          <w:rFonts w:ascii="Calibri" w:hAnsi="Calibri" w:cs="Calibri"/>
        </w:rPr>
      </w:pPr>
      <w:r w:rsidRPr="006526C2">
        <w:rPr>
          <w:rFonts w:ascii="Calibri" w:hAnsi="Calibri" w:cs="Calibri"/>
        </w:rPr>
        <w:t>The school has projected declining numbers and a reduction in the funding for the large number of EHCP pupils. </w:t>
      </w:r>
    </w:p>
    <w:p w14:paraId="10D9F494" w14:textId="77777777" w:rsidR="006526C2" w:rsidRPr="006526C2" w:rsidRDefault="006526C2" w:rsidP="006526C2">
      <w:pPr>
        <w:rPr>
          <w:rFonts w:ascii="Calibri" w:hAnsi="Calibri" w:cs="Calibri"/>
        </w:rPr>
      </w:pPr>
      <w:r w:rsidRPr="006526C2">
        <w:rPr>
          <w:rFonts w:ascii="Calibri" w:hAnsi="Calibri" w:cs="Calibri"/>
        </w:rPr>
        <w:t>This means that the revenue we receive from Hillingdon will be reducing. This input to the budget is formulaic and outside the control of Harlyn.</w:t>
      </w:r>
    </w:p>
    <w:p w14:paraId="1488882B" w14:textId="77777777" w:rsidR="006526C2" w:rsidRPr="006526C2" w:rsidRDefault="006526C2" w:rsidP="006526C2">
      <w:pPr>
        <w:rPr>
          <w:rFonts w:ascii="Calibri" w:hAnsi="Calibri" w:cs="Calibri"/>
        </w:rPr>
      </w:pPr>
      <w:r w:rsidRPr="006526C2">
        <w:rPr>
          <w:rFonts w:ascii="Calibri" w:hAnsi="Calibri" w:cs="Calibri"/>
        </w:rPr>
        <w:t>The Consistent Financial Reporting documents show that at the end of 2025/26 Harlyn is projected to be -£248k. </w:t>
      </w:r>
    </w:p>
    <w:p w14:paraId="54DC8827" w14:textId="77777777" w:rsidR="006526C2" w:rsidRPr="006526C2" w:rsidRDefault="006526C2" w:rsidP="006526C2">
      <w:pPr>
        <w:rPr>
          <w:rFonts w:ascii="Calibri" w:hAnsi="Calibri" w:cs="Calibri"/>
        </w:rPr>
      </w:pPr>
      <w:r w:rsidRPr="006526C2">
        <w:rPr>
          <w:rFonts w:ascii="Calibri" w:hAnsi="Calibri" w:cs="Calibri"/>
        </w:rPr>
        <w:t xml:space="preserve">This includes </w:t>
      </w:r>
      <w:proofErr w:type="gramStart"/>
      <w:r w:rsidRPr="006526C2">
        <w:rPr>
          <w:rFonts w:ascii="Calibri" w:hAnsi="Calibri" w:cs="Calibri"/>
        </w:rPr>
        <w:t>taking into account</w:t>
      </w:r>
      <w:proofErr w:type="gramEnd"/>
      <w:r w:rsidRPr="006526C2">
        <w:rPr>
          <w:rFonts w:ascii="Calibri" w:hAnsi="Calibri" w:cs="Calibri"/>
        </w:rPr>
        <w:t xml:space="preserve"> the healthy £177k carry-over.</w:t>
      </w:r>
    </w:p>
    <w:p w14:paraId="2B60124A" w14:textId="77777777" w:rsidR="006526C2" w:rsidRPr="006526C2" w:rsidRDefault="006526C2" w:rsidP="006526C2">
      <w:pPr>
        <w:rPr>
          <w:rFonts w:ascii="Calibri" w:hAnsi="Calibri" w:cs="Calibri"/>
        </w:rPr>
      </w:pPr>
      <w:r w:rsidRPr="006526C2">
        <w:rPr>
          <w:rFonts w:ascii="Calibri" w:hAnsi="Calibri" w:cs="Calibri"/>
        </w:rPr>
        <w:t>(For context this time last year we were projecting +£61k for 2024/25 but ended with a carry-over of £177k.)</w:t>
      </w:r>
    </w:p>
    <w:p w14:paraId="1FAA7DB9" w14:textId="77777777" w:rsidR="006526C2" w:rsidRPr="006526C2" w:rsidRDefault="006526C2" w:rsidP="006526C2">
      <w:pPr>
        <w:rPr>
          <w:rFonts w:ascii="Calibri" w:hAnsi="Calibri" w:cs="Calibri"/>
        </w:rPr>
      </w:pPr>
      <w:r w:rsidRPr="006526C2">
        <w:rPr>
          <w:rFonts w:ascii="Calibri" w:hAnsi="Calibri" w:cs="Calibri"/>
        </w:rPr>
        <w:t>In essence, Harlyn's funding is decreasing while costs remain the same.</w:t>
      </w:r>
    </w:p>
    <w:p w14:paraId="6AA5D7B4" w14:textId="77777777" w:rsidR="006526C2" w:rsidRPr="006526C2" w:rsidRDefault="006526C2" w:rsidP="006526C2">
      <w:pPr>
        <w:rPr>
          <w:rFonts w:ascii="Calibri" w:hAnsi="Calibri" w:cs="Calibri"/>
        </w:rPr>
      </w:pPr>
      <w:r w:rsidRPr="006526C2">
        <w:rPr>
          <w:rFonts w:ascii="Calibri" w:hAnsi="Calibri" w:cs="Calibri"/>
        </w:rPr>
        <w:t>Simon has a meeting with Hillingdon Education Link, Richard Woodfin on 19</w:t>
      </w:r>
      <w:r w:rsidRPr="006526C2">
        <w:rPr>
          <w:rFonts w:ascii="Calibri" w:hAnsi="Calibri" w:cs="Calibri"/>
          <w:vertAlign w:val="superscript"/>
        </w:rPr>
        <w:t>th</w:t>
      </w:r>
      <w:r w:rsidRPr="006526C2">
        <w:rPr>
          <w:rFonts w:ascii="Calibri" w:hAnsi="Calibri" w:cs="Calibri"/>
        </w:rPr>
        <w:t> May to get advice on how to move forward.</w:t>
      </w:r>
    </w:p>
    <w:p w14:paraId="775108C0" w14:textId="77777777" w:rsidR="006526C2" w:rsidRPr="006526C2" w:rsidRDefault="006526C2" w:rsidP="006526C2">
      <w:pPr>
        <w:rPr>
          <w:rFonts w:ascii="Calibri" w:hAnsi="Calibri" w:cs="Calibri"/>
        </w:rPr>
      </w:pPr>
      <w:r w:rsidRPr="006526C2">
        <w:rPr>
          <w:rFonts w:ascii="Calibri" w:hAnsi="Calibri" w:cs="Calibri"/>
        </w:rPr>
        <w:t>Simon is also planning to submit a request to Hillingdon for a licensed deficit which allows the budget to be negative.</w:t>
      </w:r>
    </w:p>
    <w:p w14:paraId="7AC9B152" w14:textId="77777777" w:rsidR="006526C2" w:rsidRPr="006526C2" w:rsidRDefault="006526C2" w:rsidP="006526C2">
      <w:pPr>
        <w:rPr>
          <w:rFonts w:ascii="Calibri" w:hAnsi="Calibri" w:cs="Calibri"/>
        </w:rPr>
      </w:pPr>
      <w:r w:rsidRPr="006526C2">
        <w:rPr>
          <w:rFonts w:ascii="Calibri" w:hAnsi="Calibri" w:cs="Calibri"/>
        </w:rPr>
        <w:t>Many similar local schools have experienced this problem of the last few years. This is the first time Harlyn has been here.</w:t>
      </w:r>
    </w:p>
    <w:p w14:paraId="26A4957F" w14:textId="77777777" w:rsidR="006526C2" w:rsidRPr="006526C2" w:rsidRDefault="006526C2" w:rsidP="006526C2">
      <w:pPr>
        <w:rPr>
          <w:rFonts w:ascii="Calibri" w:hAnsi="Calibri" w:cs="Calibri"/>
        </w:rPr>
      </w:pPr>
      <w:r w:rsidRPr="006526C2">
        <w:rPr>
          <w:rFonts w:ascii="Calibri" w:hAnsi="Calibri" w:cs="Calibri"/>
        </w:rPr>
        <w:t>Realistically, we cannot expect the pupil numbers or funding to change. </w:t>
      </w:r>
    </w:p>
    <w:p w14:paraId="1307E29C" w14:textId="77777777" w:rsidR="006526C2" w:rsidRPr="006526C2" w:rsidRDefault="006526C2" w:rsidP="006526C2">
      <w:pPr>
        <w:rPr>
          <w:rFonts w:ascii="Calibri" w:hAnsi="Calibri" w:cs="Calibri"/>
        </w:rPr>
      </w:pPr>
      <w:r w:rsidRPr="006526C2">
        <w:rPr>
          <w:rFonts w:ascii="Calibri" w:hAnsi="Calibri" w:cs="Calibri"/>
        </w:rPr>
        <w:t>Teaching, educational support, premises and clerical staff costs make up over 80% of the total Harlyn costs.</w:t>
      </w:r>
    </w:p>
    <w:p w14:paraId="308D3A5D" w14:textId="77777777" w:rsidR="006526C2" w:rsidRPr="006526C2" w:rsidRDefault="006526C2" w:rsidP="006526C2">
      <w:pPr>
        <w:rPr>
          <w:rFonts w:ascii="Calibri" w:hAnsi="Calibri" w:cs="Calibri"/>
        </w:rPr>
      </w:pPr>
      <w:r w:rsidRPr="006526C2">
        <w:rPr>
          <w:rFonts w:ascii="Calibri" w:hAnsi="Calibri" w:cs="Calibri"/>
        </w:rPr>
        <w:t xml:space="preserve">Therefore, we will likely need to start planning for 'natural' staff departures to remain unreplaced </w:t>
      </w:r>
      <w:proofErr w:type="gramStart"/>
      <w:r w:rsidRPr="006526C2">
        <w:rPr>
          <w:rFonts w:ascii="Calibri" w:hAnsi="Calibri" w:cs="Calibri"/>
        </w:rPr>
        <w:t>in order for</w:t>
      </w:r>
      <w:proofErr w:type="gramEnd"/>
      <w:r w:rsidRPr="006526C2">
        <w:rPr>
          <w:rFonts w:ascii="Calibri" w:hAnsi="Calibri" w:cs="Calibri"/>
        </w:rPr>
        <w:t xml:space="preserve"> costs to be reduced.</w:t>
      </w:r>
    </w:p>
    <w:p w14:paraId="3504C466" w14:textId="2E0A19B1" w:rsidR="006526C2" w:rsidRPr="006526C2" w:rsidRDefault="006526C2" w:rsidP="006526C2">
      <w:pPr>
        <w:rPr>
          <w:rFonts w:ascii="Calibri" w:hAnsi="Calibri" w:cs="Calibri"/>
        </w:rPr>
      </w:pPr>
      <w:proofErr w:type="gramStart"/>
      <w:r w:rsidRPr="006526C2">
        <w:rPr>
          <w:rFonts w:ascii="Calibri" w:hAnsi="Calibri" w:cs="Calibri"/>
        </w:rPr>
        <w:t>With this in mind the</w:t>
      </w:r>
      <w:proofErr w:type="gramEnd"/>
      <w:r w:rsidRPr="006526C2">
        <w:rPr>
          <w:rFonts w:ascii="Calibri" w:hAnsi="Calibri" w:cs="Calibri"/>
        </w:rPr>
        <w:t xml:space="preserve"> Finance Committe</w:t>
      </w:r>
      <w:r w:rsidR="009E1D82">
        <w:rPr>
          <w:rFonts w:ascii="Calibri" w:hAnsi="Calibri" w:cs="Calibri"/>
        </w:rPr>
        <w:t>e</w:t>
      </w:r>
      <w:r w:rsidRPr="006526C2">
        <w:rPr>
          <w:rFonts w:ascii="Calibri" w:hAnsi="Calibri" w:cs="Calibri"/>
        </w:rPr>
        <w:t xml:space="preserve"> recommend that the budget be ratified.</w:t>
      </w:r>
    </w:p>
    <w:p w14:paraId="12EF42E4" w14:textId="03EF82D7" w:rsidR="006526C2" w:rsidRDefault="006526C2" w:rsidP="006526C2">
      <w:pPr>
        <w:rPr>
          <w:rFonts w:ascii="Calibri" w:hAnsi="Calibri" w:cs="Calibri"/>
        </w:rPr>
      </w:pPr>
      <w:r w:rsidRPr="006526C2">
        <w:rPr>
          <w:rFonts w:ascii="Calibri" w:hAnsi="Calibri" w:cs="Calibri"/>
        </w:rPr>
        <w:t xml:space="preserve">The Finance </w:t>
      </w:r>
      <w:r w:rsidR="009E1D82" w:rsidRPr="006526C2">
        <w:rPr>
          <w:rFonts w:ascii="Calibri" w:hAnsi="Calibri" w:cs="Calibri"/>
        </w:rPr>
        <w:t>Committe</w:t>
      </w:r>
      <w:r w:rsidR="009E1D82">
        <w:rPr>
          <w:rFonts w:ascii="Calibri" w:hAnsi="Calibri" w:cs="Calibri"/>
        </w:rPr>
        <w:t>e</w:t>
      </w:r>
      <w:r w:rsidR="009E1D82" w:rsidRPr="006526C2">
        <w:rPr>
          <w:rFonts w:ascii="Calibri" w:hAnsi="Calibri" w:cs="Calibri"/>
        </w:rPr>
        <w:t xml:space="preserve"> </w:t>
      </w:r>
      <w:r w:rsidRPr="006526C2">
        <w:rPr>
          <w:rFonts w:ascii="Calibri" w:hAnsi="Calibri" w:cs="Calibri"/>
        </w:rPr>
        <w:t>will next meet 10</w:t>
      </w:r>
      <w:r w:rsidRPr="006526C2">
        <w:rPr>
          <w:rFonts w:ascii="Calibri" w:hAnsi="Calibri" w:cs="Calibri"/>
          <w:vertAlign w:val="superscript"/>
        </w:rPr>
        <w:t>th</w:t>
      </w:r>
      <w:r w:rsidRPr="006526C2">
        <w:rPr>
          <w:rFonts w:ascii="Calibri" w:hAnsi="Calibri" w:cs="Calibri"/>
        </w:rPr>
        <w:t xml:space="preserve"> July </w:t>
      </w:r>
      <w:r w:rsidR="009E1D82">
        <w:rPr>
          <w:rFonts w:ascii="Calibri" w:hAnsi="Calibri" w:cs="Calibri"/>
        </w:rPr>
        <w:t xml:space="preserve">2025 </w:t>
      </w:r>
      <w:r w:rsidRPr="006526C2">
        <w:rPr>
          <w:rFonts w:ascii="Calibri" w:hAnsi="Calibri" w:cs="Calibri"/>
        </w:rPr>
        <w:t>to monitor the progress on this issue.</w:t>
      </w:r>
    </w:p>
    <w:p w14:paraId="055F0811" w14:textId="77777777" w:rsidR="009E1D82" w:rsidRDefault="009E1D82" w:rsidP="006526C2">
      <w:pPr>
        <w:rPr>
          <w:rFonts w:ascii="Calibri" w:hAnsi="Calibri" w:cs="Calibri"/>
        </w:rPr>
      </w:pPr>
    </w:p>
    <w:p w14:paraId="0D217CBC" w14:textId="7F752FE5" w:rsidR="009E1D82" w:rsidRPr="006526C2" w:rsidRDefault="009E1D82" w:rsidP="006526C2">
      <w:pPr>
        <w:rPr>
          <w:rFonts w:ascii="Calibri" w:hAnsi="Calibri" w:cs="Calibri"/>
          <w:b/>
          <w:bCs/>
        </w:rPr>
      </w:pPr>
      <w:r w:rsidRPr="00DB7468">
        <w:rPr>
          <w:rFonts w:ascii="Calibri" w:hAnsi="Calibri" w:cs="Calibri"/>
          <w:b/>
          <w:bCs/>
        </w:rPr>
        <w:t xml:space="preserve">Adrian Richardson, </w:t>
      </w:r>
      <w:r w:rsidR="00DB7468" w:rsidRPr="00DB7468">
        <w:rPr>
          <w:rFonts w:ascii="Calibri" w:hAnsi="Calibri" w:cs="Calibri"/>
          <w:b/>
          <w:bCs/>
        </w:rPr>
        <w:t>Finance Committee Chair</w:t>
      </w:r>
      <w:r w:rsidR="00DB7468">
        <w:rPr>
          <w:rFonts w:ascii="Calibri" w:hAnsi="Calibri" w:cs="Calibri"/>
          <w:b/>
          <w:bCs/>
        </w:rPr>
        <w:tab/>
      </w:r>
      <w:r w:rsidR="00DB7468">
        <w:rPr>
          <w:rFonts w:ascii="Calibri" w:hAnsi="Calibri" w:cs="Calibri"/>
          <w:b/>
          <w:bCs/>
        </w:rPr>
        <w:tab/>
      </w:r>
      <w:r w:rsidR="00DB7468">
        <w:rPr>
          <w:rFonts w:ascii="Calibri" w:hAnsi="Calibri" w:cs="Calibri"/>
          <w:b/>
          <w:bCs/>
        </w:rPr>
        <w:tab/>
      </w:r>
      <w:r w:rsidR="00DB7468">
        <w:rPr>
          <w:rFonts w:ascii="Calibri" w:hAnsi="Calibri" w:cs="Calibri"/>
          <w:b/>
          <w:bCs/>
        </w:rPr>
        <w:tab/>
        <w:t>6 May 2025</w:t>
      </w:r>
    </w:p>
    <w:p w14:paraId="7FE5E364" w14:textId="77777777" w:rsidR="006526C2" w:rsidRPr="006526C2" w:rsidRDefault="006526C2" w:rsidP="006526C2">
      <w:pPr>
        <w:rPr>
          <w:rFonts w:ascii="Calibri" w:hAnsi="Calibri" w:cs="Calibri"/>
        </w:rPr>
      </w:pPr>
    </w:p>
    <w:p w14:paraId="1FBC9E94" w14:textId="77777777" w:rsidR="006526C2" w:rsidRPr="00246B95" w:rsidRDefault="006526C2">
      <w:pPr>
        <w:rPr>
          <w:rFonts w:ascii="Calibri" w:hAnsi="Calibri" w:cs="Calibri"/>
        </w:rPr>
      </w:pPr>
    </w:p>
    <w:sectPr w:rsidR="006526C2" w:rsidRPr="00246B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6C2"/>
    <w:rsid w:val="00246B95"/>
    <w:rsid w:val="006526C2"/>
    <w:rsid w:val="0084412F"/>
    <w:rsid w:val="009E1D82"/>
    <w:rsid w:val="00A95342"/>
    <w:rsid w:val="00B56697"/>
    <w:rsid w:val="00D83072"/>
    <w:rsid w:val="00DB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69E7C"/>
  <w15:chartTrackingRefBased/>
  <w15:docId w15:val="{B6F07A63-3448-49C6-BA03-02189858C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26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26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26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26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26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26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26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26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26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26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26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26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26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26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26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26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26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26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26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26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26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26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26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26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26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26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26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26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26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72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Jill Schrodel</cp:lastModifiedBy>
  <cp:revision>2</cp:revision>
  <dcterms:created xsi:type="dcterms:W3CDTF">2025-05-06T09:16:00Z</dcterms:created>
  <dcterms:modified xsi:type="dcterms:W3CDTF">2025-05-06T09:16:00Z</dcterms:modified>
</cp:coreProperties>
</file>