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8E9" w:rsidRPr="00202E2A" w:rsidRDefault="00FB78E9">
      <w:pPr>
        <w:pStyle w:val="PlainText"/>
        <w:jc w:val="center"/>
        <w:rPr>
          <w:rFonts w:ascii="Arial" w:hAnsi="Arial" w:cs="Arial"/>
          <w:b/>
          <w:bCs/>
          <w:sz w:val="22"/>
          <w:szCs w:val="22"/>
        </w:rPr>
      </w:pPr>
      <w:bookmarkStart w:id="0" w:name="_GoBack"/>
      <w:bookmarkEnd w:id="0"/>
      <w:r w:rsidRPr="00202E2A">
        <w:rPr>
          <w:rFonts w:ascii="Arial" w:hAnsi="Arial" w:cs="Arial"/>
          <w:b/>
          <w:bCs/>
          <w:sz w:val="22"/>
          <w:szCs w:val="22"/>
        </w:rPr>
        <w:t>Terms of Reference</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membership of the committee will depend on availability of governors and the extent to which individual experience is considered a priority irrespective of type of governor.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As a guide, however, the following is given as a suitable balanced structure, other factors being equal: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LEA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w:t>
      </w:r>
      <w:r w:rsidR="002D5E90">
        <w:rPr>
          <w:rFonts w:ascii="Arial" w:hAnsi="Arial" w:cs="Arial"/>
          <w:sz w:val="22"/>
          <w:szCs w:val="22"/>
        </w:rPr>
        <w:t>Co-Opted</w:t>
      </w:r>
      <w:r w:rsidRPr="00202E2A">
        <w:rPr>
          <w:rFonts w:ascii="Arial" w:hAnsi="Arial" w:cs="Arial"/>
          <w:sz w:val="22"/>
          <w:szCs w:val="22"/>
        </w:rPr>
        <w:t xml:space="preserve"> </w:t>
      </w:r>
      <w:r w:rsidR="002D5E90" w:rsidRPr="00202E2A">
        <w:rPr>
          <w:rFonts w:ascii="Arial" w:hAnsi="Arial" w:cs="Arial"/>
          <w:sz w:val="22"/>
          <w:szCs w:val="22"/>
        </w:rPr>
        <w:t>Governors</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One or more Parent governors </w:t>
      </w:r>
    </w:p>
    <w:p w:rsidR="00FB78E9" w:rsidRPr="00202E2A" w:rsidRDefault="00FB78E9">
      <w:pPr>
        <w:pStyle w:val="PlainText"/>
        <w:ind w:firstLine="720"/>
        <w:rPr>
          <w:rFonts w:ascii="Arial" w:hAnsi="Arial" w:cs="Arial"/>
          <w:sz w:val="22"/>
          <w:szCs w:val="22"/>
        </w:rPr>
      </w:pPr>
      <w:r w:rsidRPr="00202E2A">
        <w:rPr>
          <w:rFonts w:ascii="Arial" w:hAnsi="Arial" w:cs="Arial"/>
          <w:sz w:val="22"/>
          <w:szCs w:val="22"/>
        </w:rPr>
        <w:t xml:space="preserve">The </w:t>
      </w:r>
      <w:proofErr w:type="spellStart"/>
      <w:r w:rsidRPr="00202E2A">
        <w:rPr>
          <w:rFonts w:ascii="Arial" w:hAnsi="Arial" w:cs="Arial"/>
          <w:sz w:val="22"/>
          <w:szCs w:val="22"/>
        </w:rPr>
        <w:t>Headteacher</w:t>
      </w:r>
      <w:proofErr w:type="spellEnd"/>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Three governors plus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or Deputy Head.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rsidR="00FB78E9" w:rsidRPr="00202E2A" w:rsidRDefault="00FB78E9">
      <w:pPr>
        <w:pStyle w:val="PlainText"/>
        <w:ind w:left="720" w:hanging="720"/>
        <w:rPr>
          <w:rFonts w:ascii="Arial" w:hAnsi="Arial" w:cs="Arial"/>
          <w:sz w:val="22"/>
          <w:szCs w:val="22"/>
        </w:rPr>
      </w:pP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w:t>
      </w:r>
      <w:proofErr w:type="spellStart"/>
      <w:r w:rsidRPr="00202E2A">
        <w:rPr>
          <w:rFonts w:ascii="Arial" w:hAnsi="Arial" w:cs="Arial"/>
          <w:sz w:val="22"/>
          <w:szCs w:val="22"/>
        </w:rPr>
        <w:t>Headteacher</w:t>
      </w:r>
      <w:proofErr w:type="spellEnd"/>
      <w:r w:rsidRPr="00202E2A">
        <w:rPr>
          <w:rFonts w:ascii="Arial" w:hAnsi="Arial" w:cs="Arial"/>
          <w:sz w:val="22"/>
          <w:szCs w:val="22"/>
        </w:rPr>
        <w:t xml:space="preserve">, for the placement of teachers on the appropriate point on the pay spine. </w:t>
      </w:r>
    </w:p>
    <w:p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alone.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and Deputy </w:t>
      </w:r>
      <w:proofErr w:type="spellStart"/>
      <w:r w:rsidR="00FB78E9" w:rsidRPr="00202E2A">
        <w:rPr>
          <w:rFonts w:ascii="Arial" w:hAnsi="Arial" w:cs="Arial"/>
          <w:sz w:val="22"/>
          <w:szCs w:val="22"/>
        </w:rPr>
        <w:t>Headteacher</w:t>
      </w:r>
      <w:proofErr w:type="spellEnd"/>
      <w:r w:rsidR="00FB78E9" w:rsidRPr="00202E2A">
        <w:rPr>
          <w:rFonts w:ascii="Arial" w:hAnsi="Arial" w:cs="Arial"/>
          <w:sz w:val="22"/>
          <w:szCs w:val="22"/>
        </w:rPr>
        <w:t xml:space="preserve"> appointments: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rsidR="00FB78E9" w:rsidRPr="00202E2A" w:rsidRDefault="00FB78E9">
      <w:pPr>
        <w:pStyle w:val="PlainText"/>
        <w:rPr>
          <w:rFonts w:ascii="Arial" w:hAnsi="Arial" w:cs="Arial"/>
          <w:sz w:val="22"/>
          <w:szCs w:val="22"/>
        </w:rPr>
      </w:pPr>
    </w:p>
    <w:p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rsidR="00FB78E9" w:rsidRPr="00202E2A" w:rsidRDefault="00FB78E9" w:rsidP="00202E2A">
      <w:pPr>
        <w:pStyle w:val="PlainText"/>
        <w:jc w:val="right"/>
        <w:rPr>
          <w:rFonts w:ascii="Arial" w:hAnsi="Arial" w:cs="Arial"/>
          <w:sz w:val="22"/>
          <w:szCs w:val="22"/>
        </w:rPr>
      </w:pPr>
    </w:p>
    <w:sectPr w:rsidR="00FB78E9" w:rsidRPr="00202E2A" w:rsidSect="00202E2A">
      <w:headerReference w:type="default" r:id="rId7"/>
      <w:footerReference w:type="even" r:id="rId8"/>
      <w:footerReference w:type="default" r:id="rId9"/>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55CF" w:rsidRDefault="002C55CF">
      <w:r>
        <w:separator/>
      </w:r>
    </w:p>
  </w:endnote>
  <w:endnote w:type="continuationSeparator" w:id="0">
    <w:p w:rsidR="002C55CF" w:rsidRDefault="002C5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4E6E91" w:rsidP="002D5E90">
    <w:pPr>
      <w:pStyle w:val="Footer"/>
    </w:pPr>
    <w:r>
      <w:t>October 2015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55CF" w:rsidRDefault="002C55CF">
      <w:r>
        <w:separator/>
      </w:r>
    </w:p>
  </w:footnote>
  <w:footnote w:type="continuationSeparator" w:id="0">
    <w:p w:rsidR="002C55CF" w:rsidRDefault="002C55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E9" w:rsidRDefault="00FB78E9">
    <w:pPr>
      <w:pStyle w:val="Header"/>
    </w:pPr>
    <w:r>
      <w:rPr>
        <w:b/>
        <w:bCs/>
        <w:sz w:val="28"/>
        <w:szCs w:val="28"/>
      </w:rPr>
      <w:t xml:space="preserve">HARLYN </w:t>
    </w:r>
    <w:smartTag w:uri="urn:schemas-microsoft-com:office:smarttags" w:element="PlaceType">
      <w:r>
        <w:rPr>
          <w:b/>
          <w:bCs/>
          <w:sz w:val="28"/>
          <w:szCs w:val="28"/>
        </w:rPr>
        <w:t>PRIMARY SCHOOL</w:t>
      </w:r>
    </w:smartTag>
    <w:r>
      <w:rPr>
        <w:b/>
        <w:bCs/>
        <w:sz w:val="28"/>
        <w:szCs w:val="28"/>
      </w:rPr>
      <w:tab/>
      <w:t xml:space="preserve"> </w:t>
    </w:r>
    <w:r>
      <w:rPr>
        <w:b/>
        <w:bCs/>
        <w:sz w:val="28"/>
        <w:szCs w:val="28"/>
      </w:rPr>
      <w:tab/>
      <w:t>PERSONNEL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8E9"/>
    <w:rsid w:val="00036D69"/>
    <w:rsid w:val="001A6D84"/>
    <w:rsid w:val="00202E2A"/>
    <w:rsid w:val="002C55CF"/>
    <w:rsid w:val="002D5E90"/>
    <w:rsid w:val="00343446"/>
    <w:rsid w:val="004115F4"/>
    <w:rsid w:val="004E6E91"/>
    <w:rsid w:val="00567192"/>
    <w:rsid w:val="00642498"/>
    <w:rsid w:val="006A22C3"/>
    <w:rsid w:val="00755759"/>
    <w:rsid w:val="00766690"/>
    <w:rsid w:val="007B04F5"/>
    <w:rsid w:val="009020C9"/>
    <w:rsid w:val="009761CF"/>
    <w:rsid w:val="00A932CB"/>
    <w:rsid w:val="00AA5589"/>
    <w:rsid w:val="00B75C9B"/>
    <w:rsid w:val="00C02831"/>
    <w:rsid w:val="00DE5D5C"/>
    <w:rsid w:val="00E56464"/>
    <w:rsid w:val="00E732B7"/>
    <w:rsid w:val="00F42152"/>
    <w:rsid w:val="00FB1D34"/>
    <w:rsid w:val="00FB7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49"/>
    <o:shapelayout v:ext="edit">
      <o:idmap v:ext="edit" data="1"/>
    </o:shapelayout>
  </w:shapeDefaults>
  <w:decimalSymbol w:val="."/>
  <w:listSeparator w:val=","/>
  <w15:docId w15:val="{5B0A2E81-0A10-4717-BB72-1F8B246C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semiHidden/>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 Jill Schrodel</cp:lastModifiedBy>
  <cp:revision>2</cp:revision>
  <cp:lastPrinted>2015-01-13T21:15:00Z</cp:lastPrinted>
  <dcterms:created xsi:type="dcterms:W3CDTF">2017-01-15T18:36:00Z</dcterms:created>
  <dcterms:modified xsi:type="dcterms:W3CDTF">2017-01-15T18:36:00Z</dcterms:modified>
</cp:coreProperties>
</file>