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0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2"/>
        <w:gridCol w:w="1406"/>
        <w:gridCol w:w="1083"/>
        <w:gridCol w:w="1006"/>
        <w:gridCol w:w="1006"/>
        <w:gridCol w:w="889"/>
        <w:gridCol w:w="877"/>
        <w:gridCol w:w="1277"/>
      </w:tblGrid>
      <w:tr w:rsidR="00C9207D" w:rsidRPr="001A7988" w14:paraId="535F1D9A" w14:textId="77777777" w:rsidTr="00DB740D">
        <w:tc>
          <w:tcPr>
            <w:tcW w:w="9242" w:type="dxa"/>
            <w:gridSpan w:val="8"/>
            <w:shd w:val="clear" w:color="auto" w:fill="auto"/>
          </w:tcPr>
          <w:p w14:paraId="0C5FD445" w14:textId="77777777" w:rsidR="00C9207D" w:rsidRPr="001A7988" w:rsidRDefault="00C9207D" w:rsidP="00DB740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SEN </w:t>
            </w:r>
            <w:r w:rsidRPr="001A7988">
              <w:rPr>
                <w:rFonts w:ascii="Arial" w:hAnsi="Arial" w:cs="Arial"/>
                <w:b/>
              </w:rPr>
              <w:t xml:space="preserve">SUMMARY </w:t>
            </w:r>
            <w:r w:rsidR="00DB740D">
              <w:rPr>
                <w:rFonts w:ascii="Arial" w:hAnsi="Arial" w:cs="Arial"/>
                <w:b/>
              </w:rPr>
              <w:t>(Primary Need is recorded)</w:t>
            </w:r>
            <w:r w:rsidR="00BE6A3D">
              <w:rPr>
                <w:rFonts w:ascii="Arial" w:hAnsi="Arial" w:cs="Arial"/>
                <w:b/>
              </w:rPr>
              <w:t xml:space="preserve"> – Summer 1 2021</w:t>
            </w:r>
          </w:p>
        </w:tc>
      </w:tr>
      <w:tr w:rsidR="0055396A" w:rsidRPr="001A7988" w14:paraId="4999BE75" w14:textId="77777777" w:rsidTr="00DB740D">
        <w:tc>
          <w:tcPr>
            <w:tcW w:w="1846" w:type="dxa"/>
            <w:shd w:val="clear" w:color="auto" w:fill="auto"/>
          </w:tcPr>
          <w:p w14:paraId="02FF822D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77" w:type="dxa"/>
            <w:shd w:val="clear" w:color="auto" w:fill="auto"/>
          </w:tcPr>
          <w:p w14:paraId="1F31BB09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 w:rsidRPr="001A7988">
              <w:rPr>
                <w:rFonts w:ascii="Arial" w:hAnsi="Arial" w:cs="Arial"/>
                <w:b/>
              </w:rPr>
              <w:t xml:space="preserve">SEN REGISTER </w:t>
            </w:r>
          </w:p>
        </w:tc>
        <w:tc>
          <w:tcPr>
            <w:tcW w:w="1062" w:type="dxa"/>
            <w:shd w:val="clear" w:color="auto" w:fill="auto"/>
          </w:tcPr>
          <w:p w14:paraId="51E11513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 w:rsidRPr="001A7988">
              <w:rPr>
                <w:rFonts w:ascii="Arial" w:hAnsi="Arial" w:cs="Arial"/>
                <w:b/>
              </w:rPr>
              <w:t xml:space="preserve">WATCH LIST </w:t>
            </w:r>
          </w:p>
        </w:tc>
        <w:tc>
          <w:tcPr>
            <w:tcW w:w="986" w:type="dxa"/>
            <w:shd w:val="clear" w:color="auto" w:fill="auto"/>
          </w:tcPr>
          <w:p w14:paraId="42F24B59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 w:rsidRPr="001A7988">
              <w:rPr>
                <w:rFonts w:ascii="Arial" w:hAnsi="Arial" w:cs="Arial"/>
                <w:b/>
              </w:rPr>
              <w:t>ASD</w:t>
            </w:r>
          </w:p>
        </w:tc>
        <w:tc>
          <w:tcPr>
            <w:tcW w:w="986" w:type="dxa"/>
            <w:shd w:val="clear" w:color="auto" w:fill="auto"/>
          </w:tcPr>
          <w:p w14:paraId="6441802E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 w:rsidRPr="001A7988">
              <w:rPr>
                <w:rFonts w:ascii="Arial" w:hAnsi="Arial" w:cs="Arial"/>
                <w:b/>
              </w:rPr>
              <w:t xml:space="preserve">S + L </w:t>
            </w:r>
          </w:p>
        </w:tc>
        <w:tc>
          <w:tcPr>
            <w:tcW w:w="873" w:type="dxa"/>
            <w:shd w:val="clear" w:color="auto" w:fill="auto"/>
          </w:tcPr>
          <w:p w14:paraId="3FDF3F4D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 w:rsidRPr="001A7988">
              <w:rPr>
                <w:rFonts w:ascii="Arial" w:hAnsi="Arial" w:cs="Arial"/>
                <w:b/>
              </w:rPr>
              <w:t>SEMH</w:t>
            </w:r>
          </w:p>
        </w:tc>
        <w:tc>
          <w:tcPr>
            <w:tcW w:w="861" w:type="dxa"/>
            <w:shd w:val="clear" w:color="auto" w:fill="auto"/>
          </w:tcPr>
          <w:p w14:paraId="728C3799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 w:rsidRPr="001A7988">
              <w:rPr>
                <w:rFonts w:ascii="Arial" w:hAnsi="Arial" w:cs="Arial"/>
                <w:b/>
              </w:rPr>
              <w:t>NSA</w:t>
            </w:r>
          </w:p>
        </w:tc>
        <w:tc>
          <w:tcPr>
            <w:tcW w:w="1251" w:type="dxa"/>
            <w:shd w:val="clear" w:color="auto" w:fill="auto"/>
          </w:tcPr>
          <w:p w14:paraId="083DE57E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 w:rsidRPr="001A7988">
              <w:rPr>
                <w:rFonts w:ascii="Arial" w:hAnsi="Arial" w:cs="Arial"/>
                <w:b/>
              </w:rPr>
              <w:t>MEDICAL</w:t>
            </w:r>
          </w:p>
        </w:tc>
      </w:tr>
      <w:tr w:rsidR="0055396A" w:rsidRPr="001A7988" w14:paraId="556E755A" w14:textId="77777777" w:rsidTr="00DB740D">
        <w:tc>
          <w:tcPr>
            <w:tcW w:w="1846" w:type="dxa"/>
            <w:shd w:val="clear" w:color="auto" w:fill="auto"/>
          </w:tcPr>
          <w:p w14:paraId="2A2C6460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Nursery </w:t>
            </w:r>
          </w:p>
        </w:tc>
        <w:tc>
          <w:tcPr>
            <w:tcW w:w="1377" w:type="dxa"/>
            <w:shd w:val="clear" w:color="auto" w:fill="auto"/>
          </w:tcPr>
          <w:p w14:paraId="04137080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  <w:p w14:paraId="78CF85C2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(1x EHCP)</w:t>
            </w:r>
          </w:p>
        </w:tc>
        <w:tc>
          <w:tcPr>
            <w:tcW w:w="1062" w:type="dxa"/>
            <w:shd w:val="clear" w:color="auto" w:fill="auto"/>
          </w:tcPr>
          <w:p w14:paraId="4C4B6A92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986" w:type="dxa"/>
            <w:shd w:val="clear" w:color="auto" w:fill="auto"/>
          </w:tcPr>
          <w:p w14:paraId="04445010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986" w:type="dxa"/>
            <w:shd w:val="clear" w:color="auto" w:fill="auto"/>
          </w:tcPr>
          <w:p w14:paraId="4BC0344D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873" w:type="dxa"/>
            <w:shd w:val="clear" w:color="auto" w:fill="auto"/>
          </w:tcPr>
          <w:p w14:paraId="27A35A8C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861" w:type="dxa"/>
            <w:shd w:val="clear" w:color="auto" w:fill="auto"/>
          </w:tcPr>
          <w:p w14:paraId="40D567E7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251" w:type="dxa"/>
            <w:shd w:val="clear" w:color="auto" w:fill="auto"/>
          </w:tcPr>
          <w:p w14:paraId="55FFE7DA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</w:tr>
      <w:tr w:rsidR="0055396A" w:rsidRPr="001A7988" w14:paraId="4A8233C5" w14:textId="77777777" w:rsidTr="00DB740D">
        <w:tc>
          <w:tcPr>
            <w:tcW w:w="1846" w:type="dxa"/>
            <w:shd w:val="clear" w:color="auto" w:fill="auto"/>
          </w:tcPr>
          <w:p w14:paraId="0998F1C3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Reception </w:t>
            </w:r>
          </w:p>
          <w:p w14:paraId="4B7F872D" w14:textId="77777777" w:rsidR="00DB740D" w:rsidRPr="001A7988" w:rsidRDefault="00DB740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(3 classes)</w:t>
            </w:r>
          </w:p>
        </w:tc>
        <w:tc>
          <w:tcPr>
            <w:tcW w:w="1377" w:type="dxa"/>
            <w:shd w:val="clear" w:color="auto" w:fill="auto"/>
          </w:tcPr>
          <w:p w14:paraId="7671B22B" w14:textId="77777777" w:rsidR="00C9207D" w:rsidRPr="00DB740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 w:rsidRPr="00DB740D">
              <w:rPr>
                <w:rFonts w:ascii="Arial" w:hAnsi="Arial" w:cs="Arial"/>
                <w:b/>
              </w:rPr>
              <w:t>13</w:t>
            </w:r>
          </w:p>
          <w:p w14:paraId="02CD2040" w14:textId="77777777" w:rsidR="00C9207D" w:rsidRPr="00DB740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 w:rsidRPr="00DB740D">
              <w:rPr>
                <w:rFonts w:ascii="Arial" w:hAnsi="Arial" w:cs="Arial"/>
                <w:b/>
              </w:rPr>
              <w:t>(1 x EHCP)</w:t>
            </w:r>
          </w:p>
        </w:tc>
        <w:tc>
          <w:tcPr>
            <w:tcW w:w="1062" w:type="dxa"/>
            <w:shd w:val="clear" w:color="auto" w:fill="auto"/>
          </w:tcPr>
          <w:p w14:paraId="125AD7D9" w14:textId="77777777" w:rsidR="00C9207D" w:rsidRPr="00DB740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 w:rsidRPr="00DB740D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986" w:type="dxa"/>
            <w:shd w:val="clear" w:color="auto" w:fill="auto"/>
          </w:tcPr>
          <w:p w14:paraId="421753D6" w14:textId="77777777" w:rsidR="00C9207D" w:rsidRPr="00DB740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 w:rsidRPr="00DB740D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986" w:type="dxa"/>
            <w:shd w:val="clear" w:color="auto" w:fill="auto"/>
          </w:tcPr>
          <w:p w14:paraId="13F80579" w14:textId="77777777" w:rsidR="00C9207D" w:rsidRPr="00DB740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 w:rsidRPr="00DB740D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873" w:type="dxa"/>
            <w:shd w:val="clear" w:color="auto" w:fill="auto"/>
          </w:tcPr>
          <w:p w14:paraId="2CF6A66F" w14:textId="77777777" w:rsidR="00C9207D" w:rsidRPr="00DB740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 w:rsidRPr="00DB740D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861" w:type="dxa"/>
            <w:shd w:val="clear" w:color="auto" w:fill="auto"/>
          </w:tcPr>
          <w:p w14:paraId="0D5BC200" w14:textId="77777777" w:rsidR="00C9207D" w:rsidRPr="00DB740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 w:rsidRPr="00DB740D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251" w:type="dxa"/>
            <w:shd w:val="clear" w:color="auto" w:fill="auto"/>
          </w:tcPr>
          <w:p w14:paraId="142E2D07" w14:textId="77777777" w:rsidR="00C9207D" w:rsidRPr="00DB740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 w:rsidRPr="00DB740D">
              <w:rPr>
                <w:rFonts w:ascii="Arial" w:hAnsi="Arial" w:cs="Arial"/>
                <w:b/>
              </w:rPr>
              <w:t>1</w:t>
            </w:r>
          </w:p>
        </w:tc>
      </w:tr>
      <w:tr w:rsidR="0055396A" w:rsidRPr="001A7988" w14:paraId="45842D28" w14:textId="77777777" w:rsidTr="00DB740D">
        <w:tc>
          <w:tcPr>
            <w:tcW w:w="1846" w:type="dxa"/>
            <w:shd w:val="clear" w:color="auto" w:fill="auto"/>
          </w:tcPr>
          <w:p w14:paraId="0008D853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 One</w:t>
            </w:r>
          </w:p>
          <w:p w14:paraId="6E5F8DC4" w14:textId="77777777" w:rsidR="00DB740D" w:rsidRPr="001A7988" w:rsidRDefault="00DB740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(2 classes)</w:t>
            </w:r>
          </w:p>
        </w:tc>
        <w:tc>
          <w:tcPr>
            <w:tcW w:w="1377" w:type="dxa"/>
            <w:shd w:val="clear" w:color="auto" w:fill="auto"/>
          </w:tcPr>
          <w:p w14:paraId="62CE7916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  <w:p w14:paraId="2608233A" w14:textId="77777777" w:rsidR="00C9207D" w:rsidRPr="001A7988" w:rsidRDefault="00DB740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(2 x </w:t>
            </w:r>
            <w:r w:rsidR="00C9207D">
              <w:rPr>
                <w:rFonts w:ascii="Arial" w:hAnsi="Arial" w:cs="Arial"/>
                <w:b/>
              </w:rPr>
              <w:t>EHCP)</w:t>
            </w:r>
          </w:p>
        </w:tc>
        <w:tc>
          <w:tcPr>
            <w:tcW w:w="1062" w:type="dxa"/>
            <w:shd w:val="clear" w:color="auto" w:fill="auto"/>
          </w:tcPr>
          <w:p w14:paraId="213C2092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986" w:type="dxa"/>
            <w:shd w:val="clear" w:color="auto" w:fill="auto"/>
          </w:tcPr>
          <w:p w14:paraId="1ABA32DE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986" w:type="dxa"/>
            <w:shd w:val="clear" w:color="auto" w:fill="auto"/>
          </w:tcPr>
          <w:p w14:paraId="743E4078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873" w:type="dxa"/>
            <w:shd w:val="clear" w:color="auto" w:fill="auto"/>
          </w:tcPr>
          <w:p w14:paraId="133C22EC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861" w:type="dxa"/>
            <w:shd w:val="clear" w:color="auto" w:fill="auto"/>
          </w:tcPr>
          <w:p w14:paraId="05147DCC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251" w:type="dxa"/>
            <w:shd w:val="clear" w:color="auto" w:fill="auto"/>
          </w:tcPr>
          <w:p w14:paraId="7E2AA836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</w:tr>
      <w:tr w:rsidR="0055396A" w:rsidRPr="001A7988" w14:paraId="6848F31A" w14:textId="77777777" w:rsidTr="00DB740D">
        <w:tc>
          <w:tcPr>
            <w:tcW w:w="1846" w:type="dxa"/>
            <w:shd w:val="clear" w:color="auto" w:fill="auto"/>
          </w:tcPr>
          <w:p w14:paraId="7AC53603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 Two</w:t>
            </w:r>
          </w:p>
          <w:p w14:paraId="7AB61329" w14:textId="77777777" w:rsidR="00DB740D" w:rsidRPr="001A7988" w:rsidRDefault="00DB740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(2 classes)</w:t>
            </w:r>
          </w:p>
        </w:tc>
        <w:tc>
          <w:tcPr>
            <w:tcW w:w="1377" w:type="dxa"/>
            <w:shd w:val="clear" w:color="auto" w:fill="auto"/>
          </w:tcPr>
          <w:p w14:paraId="360A18B0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  <w:p w14:paraId="3C61D71A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(2 x EHCP)</w:t>
            </w:r>
          </w:p>
        </w:tc>
        <w:tc>
          <w:tcPr>
            <w:tcW w:w="1062" w:type="dxa"/>
            <w:shd w:val="clear" w:color="auto" w:fill="auto"/>
          </w:tcPr>
          <w:p w14:paraId="1085DF02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986" w:type="dxa"/>
            <w:shd w:val="clear" w:color="auto" w:fill="auto"/>
          </w:tcPr>
          <w:p w14:paraId="7AC90C0A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986" w:type="dxa"/>
            <w:shd w:val="clear" w:color="auto" w:fill="auto"/>
          </w:tcPr>
          <w:p w14:paraId="0DDFE44E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873" w:type="dxa"/>
            <w:shd w:val="clear" w:color="auto" w:fill="auto"/>
          </w:tcPr>
          <w:p w14:paraId="614643CC" w14:textId="77777777" w:rsidR="00C9207D" w:rsidRPr="001A7988" w:rsidRDefault="00DB740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861" w:type="dxa"/>
            <w:shd w:val="clear" w:color="auto" w:fill="auto"/>
          </w:tcPr>
          <w:p w14:paraId="5FA3E38A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51" w:type="dxa"/>
            <w:shd w:val="clear" w:color="auto" w:fill="auto"/>
          </w:tcPr>
          <w:p w14:paraId="2D5D1DB2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</w:tr>
      <w:tr w:rsidR="0055396A" w:rsidRPr="001A7988" w14:paraId="31490964" w14:textId="77777777" w:rsidTr="00DB740D">
        <w:tc>
          <w:tcPr>
            <w:tcW w:w="1846" w:type="dxa"/>
            <w:shd w:val="clear" w:color="auto" w:fill="auto"/>
          </w:tcPr>
          <w:p w14:paraId="51A32A8D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77" w:type="dxa"/>
            <w:shd w:val="clear" w:color="auto" w:fill="auto"/>
          </w:tcPr>
          <w:p w14:paraId="7BA43198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62" w:type="dxa"/>
            <w:shd w:val="clear" w:color="auto" w:fill="auto"/>
          </w:tcPr>
          <w:p w14:paraId="650F9445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14:paraId="21B8053E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14:paraId="2BADDDC3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73" w:type="dxa"/>
            <w:shd w:val="clear" w:color="auto" w:fill="auto"/>
          </w:tcPr>
          <w:p w14:paraId="48214B32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14:paraId="404E9056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51" w:type="dxa"/>
            <w:shd w:val="clear" w:color="auto" w:fill="auto"/>
          </w:tcPr>
          <w:p w14:paraId="2103FE8C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5396A" w:rsidRPr="001A7988" w14:paraId="6E82773D" w14:textId="77777777" w:rsidTr="00DB740D">
        <w:tc>
          <w:tcPr>
            <w:tcW w:w="1846" w:type="dxa"/>
            <w:shd w:val="clear" w:color="auto" w:fill="auto"/>
          </w:tcPr>
          <w:p w14:paraId="59FA1492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 EYFS/KS1</w:t>
            </w:r>
          </w:p>
        </w:tc>
        <w:tc>
          <w:tcPr>
            <w:tcW w:w="1377" w:type="dxa"/>
            <w:shd w:val="clear" w:color="auto" w:fill="auto"/>
          </w:tcPr>
          <w:p w14:paraId="69F41DAC" w14:textId="77777777" w:rsidR="00C9207D" w:rsidRDefault="007D7CF1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38</w:t>
            </w:r>
          </w:p>
          <w:p w14:paraId="55233A42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(6 x EHCP)</w:t>
            </w:r>
          </w:p>
        </w:tc>
        <w:tc>
          <w:tcPr>
            <w:tcW w:w="1062" w:type="dxa"/>
            <w:shd w:val="clear" w:color="auto" w:fill="auto"/>
          </w:tcPr>
          <w:p w14:paraId="437EC999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29</w:t>
            </w:r>
          </w:p>
        </w:tc>
        <w:tc>
          <w:tcPr>
            <w:tcW w:w="986" w:type="dxa"/>
            <w:shd w:val="clear" w:color="auto" w:fill="auto"/>
          </w:tcPr>
          <w:p w14:paraId="7208C154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986" w:type="dxa"/>
            <w:shd w:val="clear" w:color="auto" w:fill="auto"/>
          </w:tcPr>
          <w:p w14:paraId="54EDB00C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35</w:t>
            </w:r>
          </w:p>
        </w:tc>
        <w:tc>
          <w:tcPr>
            <w:tcW w:w="873" w:type="dxa"/>
            <w:shd w:val="clear" w:color="auto" w:fill="auto"/>
          </w:tcPr>
          <w:p w14:paraId="3D879201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861" w:type="dxa"/>
            <w:shd w:val="clear" w:color="auto" w:fill="auto"/>
          </w:tcPr>
          <w:p w14:paraId="14F8FB72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1251" w:type="dxa"/>
            <w:shd w:val="clear" w:color="auto" w:fill="auto"/>
          </w:tcPr>
          <w:p w14:paraId="2ED2F80B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</w:tr>
      <w:tr w:rsidR="0055396A" w:rsidRPr="001A7988" w14:paraId="174EC24A" w14:textId="77777777" w:rsidTr="00DB740D">
        <w:tc>
          <w:tcPr>
            <w:tcW w:w="1846" w:type="dxa"/>
            <w:shd w:val="clear" w:color="auto" w:fill="auto"/>
          </w:tcPr>
          <w:p w14:paraId="1E2556AC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77" w:type="dxa"/>
            <w:shd w:val="clear" w:color="auto" w:fill="auto"/>
          </w:tcPr>
          <w:p w14:paraId="197AD389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62" w:type="dxa"/>
            <w:shd w:val="clear" w:color="auto" w:fill="auto"/>
          </w:tcPr>
          <w:p w14:paraId="1811FA73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14:paraId="04C1D2CA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14:paraId="1AC04E07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73" w:type="dxa"/>
            <w:shd w:val="clear" w:color="auto" w:fill="auto"/>
          </w:tcPr>
          <w:p w14:paraId="5E7E1053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14:paraId="25451952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51" w:type="dxa"/>
            <w:shd w:val="clear" w:color="auto" w:fill="auto"/>
          </w:tcPr>
          <w:p w14:paraId="66E9181B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5396A" w:rsidRPr="001A7988" w14:paraId="6E57227C" w14:textId="77777777" w:rsidTr="00DB740D">
        <w:tc>
          <w:tcPr>
            <w:tcW w:w="1846" w:type="dxa"/>
            <w:shd w:val="clear" w:color="auto" w:fill="auto"/>
          </w:tcPr>
          <w:p w14:paraId="43805BBC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 Three</w:t>
            </w:r>
          </w:p>
          <w:p w14:paraId="2E4C26BF" w14:textId="77777777" w:rsidR="00DB740D" w:rsidRPr="001A7988" w:rsidRDefault="00DB740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(2 classes)</w:t>
            </w:r>
          </w:p>
        </w:tc>
        <w:tc>
          <w:tcPr>
            <w:tcW w:w="1377" w:type="dxa"/>
            <w:shd w:val="clear" w:color="auto" w:fill="auto"/>
          </w:tcPr>
          <w:p w14:paraId="3A7732FF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  <w:p w14:paraId="09EC30AA" w14:textId="77777777" w:rsidR="00C9207D" w:rsidRPr="001A7988" w:rsidRDefault="00DB740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(2 x</w:t>
            </w:r>
            <w:r w:rsidR="00C9207D">
              <w:rPr>
                <w:rFonts w:ascii="Arial" w:hAnsi="Arial" w:cs="Arial"/>
                <w:b/>
              </w:rPr>
              <w:t xml:space="preserve"> EHCP)</w:t>
            </w:r>
          </w:p>
        </w:tc>
        <w:tc>
          <w:tcPr>
            <w:tcW w:w="1062" w:type="dxa"/>
            <w:shd w:val="clear" w:color="auto" w:fill="auto"/>
          </w:tcPr>
          <w:p w14:paraId="45139CEF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986" w:type="dxa"/>
            <w:shd w:val="clear" w:color="auto" w:fill="auto"/>
          </w:tcPr>
          <w:p w14:paraId="1C7858FD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986" w:type="dxa"/>
            <w:shd w:val="clear" w:color="auto" w:fill="auto"/>
          </w:tcPr>
          <w:p w14:paraId="4FFAA56B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873" w:type="dxa"/>
            <w:shd w:val="clear" w:color="auto" w:fill="auto"/>
          </w:tcPr>
          <w:p w14:paraId="5DA8ECF6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61" w:type="dxa"/>
            <w:shd w:val="clear" w:color="auto" w:fill="auto"/>
          </w:tcPr>
          <w:p w14:paraId="34977335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251" w:type="dxa"/>
            <w:shd w:val="clear" w:color="auto" w:fill="auto"/>
          </w:tcPr>
          <w:p w14:paraId="312B89ED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</w:tr>
      <w:tr w:rsidR="0055396A" w:rsidRPr="001A7988" w14:paraId="3F43D2F2" w14:textId="77777777" w:rsidTr="00DB740D">
        <w:tc>
          <w:tcPr>
            <w:tcW w:w="1846" w:type="dxa"/>
            <w:shd w:val="clear" w:color="auto" w:fill="auto"/>
          </w:tcPr>
          <w:p w14:paraId="1FD2E3A3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 Four</w:t>
            </w:r>
          </w:p>
          <w:p w14:paraId="7873AFF7" w14:textId="77777777" w:rsidR="00DB740D" w:rsidRPr="001A7988" w:rsidRDefault="00DB740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(3 classes)</w:t>
            </w:r>
          </w:p>
        </w:tc>
        <w:tc>
          <w:tcPr>
            <w:tcW w:w="1377" w:type="dxa"/>
            <w:shd w:val="clear" w:color="auto" w:fill="auto"/>
          </w:tcPr>
          <w:p w14:paraId="09328913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  <w:p w14:paraId="72C15892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(3 x EHCP) </w:t>
            </w:r>
          </w:p>
        </w:tc>
        <w:tc>
          <w:tcPr>
            <w:tcW w:w="1062" w:type="dxa"/>
            <w:shd w:val="clear" w:color="auto" w:fill="auto"/>
          </w:tcPr>
          <w:p w14:paraId="7E6FBB7E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986" w:type="dxa"/>
            <w:shd w:val="clear" w:color="auto" w:fill="auto"/>
          </w:tcPr>
          <w:p w14:paraId="1F78C4B1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986" w:type="dxa"/>
            <w:shd w:val="clear" w:color="auto" w:fill="auto"/>
          </w:tcPr>
          <w:p w14:paraId="771E6DC6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873" w:type="dxa"/>
            <w:shd w:val="clear" w:color="auto" w:fill="auto"/>
          </w:tcPr>
          <w:p w14:paraId="65663CF6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14:paraId="1E3DA946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1251" w:type="dxa"/>
            <w:shd w:val="clear" w:color="auto" w:fill="auto"/>
          </w:tcPr>
          <w:p w14:paraId="3E93983B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</w:tr>
      <w:tr w:rsidR="0055396A" w:rsidRPr="001A7988" w14:paraId="5B0E9DD0" w14:textId="77777777" w:rsidTr="00DB740D">
        <w:tc>
          <w:tcPr>
            <w:tcW w:w="1846" w:type="dxa"/>
            <w:shd w:val="clear" w:color="auto" w:fill="auto"/>
          </w:tcPr>
          <w:p w14:paraId="28005AA4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 Five</w:t>
            </w:r>
          </w:p>
          <w:p w14:paraId="30A21F6B" w14:textId="77777777" w:rsidR="00DB740D" w:rsidRPr="001A7988" w:rsidRDefault="00DB740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(3 classes)</w:t>
            </w:r>
          </w:p>
        </w:tc>
        <w:tc>
          <w:tcPr>
            <w:tcW w:w="1377" w:type="dxa"/>
            <w:shd w:val="clear" w:color="auto" w:fill="auto"/>
          </w:tcPr>
          <w:p w14:paraId="569C1D8B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9 </w:t>
            </w:r>
          </w:p>
          <w:p w14:paraId="3E2636E3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(3 x EHCP)</w:t>
            </w:r>
          </w:p>
        </w:tc>
        <w:tc>
          <w:tcPr>
            <w:tcW w:w="1062" w:type="dxa"/>
            <w:shd w:val="clear" w:color="auto" w:fill="auto"/>
          </w:tcPr>
          <w:p w14:paraId="5B1470B0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986" w:type="dxa"/>
            <w:shd w:val="clear" w:color="auto" w:fill="auto"/>
          </w:tcPr>
          <w:p w14:paraId="3A34020E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986" w:type="dxa"/>
            <w:shd w:val="clear" w:color="auto" w:fill="auto"/>
          </w:tcPr>
          <w:p w14:paraId="783F9F0F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873" w:type="dxa"/>
            <w:shd w:val="clear" w:color="auto" w:fill="auto"/>
          </w:tcPr>
          <w:p w14:paraId="3BC609B2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861" w:type="dxa"/>
            <w:shd w:val="clear" w:color="auto" w:fill="auto"/>
          </w:tcPr>
          <w:p w14:paraId="376EC642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1251" w:type="dxa"/>
            <w:shd w:val="clear" w:color="auto" w:fill="auto"/>
          </w:tcPr>
          <w:p w14:paraId="2FB8AE97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</w:tr>
      <w:tr w:rsidR="0055396A" w:rsidRPr="001A7988" w14:paraId="4D14D440" w14:textId="77777777" w:rsidTr="00DB740D">
        <w:tc>
          <w:tcPr>
            <w:tcW w:w="1846" w:type="dxa"/>
            <w:shd w:val="clear" w:color="auto" w:fill="auto"/>
          </w:tcPr>
          <w:p w14:paraId="5AC90EED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 Six</w:t>
            </w:r>
          </w:p>
          <w:p w14:paraId="6E4E762F" w14:textId="77777777" w:rsidR="00DB740D" w:rsidRPr="001A7988" w:rsidRDefault="00DB740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(3 classes) </w:t>
            </w:r>
          </w:p>
        </w:tc>
        <w:tc>
          <w:tcPr>
            <w:tcW w:w="1377" w:type="dxa"/>
            <w:shd w:val="clear" w:color="auto" w:fill="auto"/>
          </w:tcPr>
          <w:p w14:paraId="5318CBFB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  <w:p w14:paraId="79562D07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(1 x EHCP)</w:t>
            </w:r>
          </w:p>
        </w:tc>
        <w:tc>
          <w:tcPr>
            <w:tcW w:w="1062" w:type="dxa"/>
            <w:shd w:val="clear" w:color="auto" w:fill="auto"/>
          </w:tcPr>
          <w:p w14:paraId="7A0A655E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986" w:type="dxa"/>
            <w:shd w:val="clear" w:color="auto" w:fill="auto"/>
          </w:tcPr>
          <w:p w14:paraId="7BDFC2DA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986" w:type="dxa"/>
            <w:shd w:val="clear" w:color="auto" w:fill="auto"/>
          </w:tcPr>
          <w:p w14:paraId="52432133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73" w:type="dxa"/>
            <w:shd w:val="clear" w:color="auto" w:fill="auto"/>
          </w:tcPr>
          <w:p w14:paraId="745D930A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861" w:type="dxa"/>
            <w:shd w:val="clear" w:color="auto" w:fill="auto"/>
          </w:tcPr>
          <w:p w14:paraId="44DEEDF4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1251" w:type="dxa"/>
            <w:shd w:val="clear" w:color="auto" w:fill="auto"/>
          </w:tcPr>
          <w:p w14:paraId="375B8547" w14:textId="77777777" w:rsidR="00C9207D" w:rsidRPr="001A7988" w:rsidRDefault="00DB740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</w:p>
        </w:tc>
      </w:tr>
      <w:tr w:rsidR="0055396A" w:rsidRPr="001A7988" w14:paraId="2714002C" w14:textId="77777777" w:rsidTr="00DB740D">
        <w:tc>
          <w:tcPr>
            <w:tcW w:w="1846" w:type="dxa"/>
            <w:shd w:val="clear" w:color="auto" w:fill="auto"/>
          </w:tcPr>
          <w:p w14:paraId="331F84D3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77" w:type="dxa"/>
            <w:shd w:val="clear" w:color="auto" w:fill="auto"/>
          </w:tcPr>
          <w:p w14:paraId="5B3769DE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62" w:type="dxa"/>
            <w:shd w:val="clear" w:color="auto" w:fill="auto"/>
          </w:tcPr>
          <w:p w14:paraId="77E553F8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14:paraId="33D347A2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14:paraId="4B6FD31D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73" w:type="dxa"/>
            <w:shd w:val="clear" w:color="auto" w:fill="auto"/>
          </w:tcPr>
          <w:p w14:paraId="1C02E165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14:paraId="358D9BB6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51" w:type="dxa"/>
            <w:shd w:val="clear" w:color="auto" w:fill="auto"/>
          </w:tcPr>
          <w:p w14:paraId="149B5B8E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5396A" w:rsidRPr="001A7988" w14:paraId="29B06554" w14:textId="77777777" w:rsidTr="00DB740D">
        <w:tc>
          <w:tcPr>
            <w:tcW w:w="1846" w:type="dxa"/>
            <w:shd w:val="clear" w:color="auto" w:fill="auto"/>
          </w:tcPr>
          <w:p w14:paraId="45576A8E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 KS2</w:t>
            </w:r>
          </w:p>
        </w:tc>
        <w:tc>
          <w:tcPr>
            <w:tcW w:w="1377" w:type="dxa"/>
            <w:shd w:val="clear" w:color="auto" w:fill="auto"/>
          </w:tcPr>
          <w:p w14:paraId="459FA9DE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</w:t>
            </w:r>
          </w:p>
          <w:p w14:paraId="19449326" w14:textId="77777777" w:rsidR="00C9207D" w:rsidRPr="001A7988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</w:t>
            </w:r>
            <w:r w:rsidR="00C9207D">
              <w:rPr>
                <w:rFonts w:ascii="Arial" w:hAnsi="Arial" w:cs="Arial"/>
                <w:b/>
              </w:rPr>
              <w:t>9 x EHCP)</w:t>
            </w:r>
          </w:p>
        </w:tc>
        <w:tc>
          <w:tcPr>
            <w:tcW w:w="1062" w:type="dxa"/>
            <w:shd w:val="clear" w:color="auto" w:fill="auto"/>
          </w:tcPr>
          <w:p w14:paraId="76CDE90D" w14:textId="77777777" w:rsidR="00C9207D" w:rsidRPr="001A7988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</w:t>
            </w:r>
          </w:p>
        </w:tc>
        <w:tc>
          <w:tcPr>
            <w:tcW w:w="986" w:type="dxa"/>
            <w:shd w:val="clear" w:color="auto" w:fill="auto"/>
          </w:tcPr>
          <w:p w14:paraId="5472862B" w14:textId="77777777" w:rsidR="00C9207D" w:rsidRPr="001A7988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986" w:type="dxa"/>
            <w:shd w:val="clear" w:color="auto" w:fill="auto"/>
          </w:tcPr>
          <w:p w14:paraId="4891EF92" w14:textId="77777777" w:rsidR="00C9207D" w:rsidRPr="001A7988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873" w:type="dxa"/>
            <w:shd w:val="clear" w:color="auto" w:fill="auto"/>
          </w:tcPr>
          <w:p w14:paraId="21A0869D" w14:textId="77777777" w:rsidR="00C9207D" w:rsidRPr="001A7988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861" w:type="dxa"/>
            <w:shd w:val="clear" w:color="auto" w:fill="auto"/>
          </w:tcPr>
          <w:p w14:paraId="2658EEF5" w14:textId="77777777" w:rsidR="00C9207D" w:rsidRPr="001A7988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</w:p>
        </w:tc>
        <w:tc>
          <w:tcPr>
            <w:tcW w:w="1251" w:type="dxa"/>
            <w:shd w:val="clear" w:color="auto" w:fill="auto"/>
          </w:tcPr>
          <w:p w14:paraId="3CD3F024" w14:textId="77777777" w:rsidR="00C9207D" w:rsidRPr="001A7988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</w:tr>
      <w:tr w:rsidR="0055396A" w:rsidRPr="001A7988" w14:paraId="1FAA6899" w14:textId="77777777" w:rsidTr="00DB740D">
        <w:tc>
          <w:tcPr>
            <w:tcW w:w="1846" w:type="dxa"/>
            <w:shd w:val="clear" w:color="auto" w:fill="auto"/>
          </w:tcPr>
          <w:p w14:paraId="6F2C0F98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77" w:type="dxa"/>
            <w:shd w:val="clear" w:color="auto" w:fill="auto"/>
          </w:tcPr>
          <w:p w14:paraId="085F3062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62" w:type="dxa"/>
            <w:shd w:val="clear" w:color="auto" w:fill="auto"/>
          </w:tcPr>
          <w:p w14:paraId="46CFE450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14:paraId="30769A32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86" w:type="dxa"/>
            <w:shd w:val="clear" w:color="auto" w:fill="auto"/>
          </w:tcPr>
          <w:p w14:paraId="51062E6E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73" w:type="dxa"/>
            <w:shd w:val="clear" w:color="auto" w:fill="auto"/>
          </w:tcPr>
          <w:p w14:paraId="753009A0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61" w:type="dxa"/>
            <w:shd w:val="clear" w:color="auto" w:fill="auto"/>
          </w:tcPr>
          <w:p w14:paraId="4EEE2CE5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51" w:type="dxa"/>
            <w:shd w:val="clear" w:color="auto" w:fill="auto"/>
          </w:tcPr>
          <w:p w14:paraId="223D2B14" w14:textId="77777777" w:rsidR="00C9207D" w:rsidRPr="001A7988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5396A" w:rsidRPr="001A7988" w14:paraId="76FFA7EA" w14:textId="77777777" w:rsidTr="00DB740D">
        <w:tc>
          <w:tcPr>
            <w:tcW w:w="1846" w:type="dxa"/>
            <w:shd w:val="clear" w:color="auto" w:fill="auto"/>
          </w:tcPr>
          <w:p w14:paraId="677B7040" w14:textId="77777777" w:rsidR="00C9207D" w:rsidRDefault="00C9207D" w:rsidP="00DB740D">
            <w:pPr>
              <w:jc w:val="center"/>
              <w:rPr>
                <w:rFonts w:ascii="Arial" w:hAnsi="Arial" w:cs="Arial"/>
                <w:b/>
              </w:rPr>
            </w:pPr>
          </w:p>
          <w:p w14:paraId="058E29B6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WHOLE SCHOOL </w:t>
            </w:r>
          </w:p>
          <w:p w14:paraId="39E2D228" w14:textId="77777777" w:rsidR="00132866" w:rsidRPr="001A7988" w:rsidRDefault="00132866" w:rsidP="0082127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</w:t>
            </w:r>
          </w:p>
        </w:tc>
        <w:tc>
          <w:tcPr>
            <w:tcW w:w="1377" w:type="dxa"/>
            <w:shd w:val="clear" w:color="auto" w:fill="auto"/>
          </w:tcPr>
          <w:p w14:paraId="4DA5145C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</w:p>
          <w:p w14:paraId="510AE05E" w14:textId="77777777" w:rsidR="00132866" w:rsidRDefault="008E17CB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72</w:t>
            </w:r>
          </w:p>
          <w:p w14:paraId="294E52E9" w14:textId="77777777" w:rsidR="00132866" w:rsidRPr="001A7988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(15 x EHCP)</w:t>
            </w:r>
          </w:p>
        </w:tc>
        <w:tc>
          <w:tcPr>
            <w:tcW w:w="1062" w:type="dxa"/>
            <w:shd w:val="clear" w:color="auto" w:fill="auto"/>
          </w:tcPr>
          <w:p w14:paraId="3CCF898A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</w:p>
          <w:p w14:paraId="00DC4542" w14:textId="77777777" w:rsidR="00132866" w:rsidRPr="001A7988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79</w:t>
            </w:r>
          </w:p>
        </w:tc>
        <w:tc>
          <w:tcPr>
            <w:tcW w:w="986" w:type="dxa"/>
            <w:shd w:val="clear" w:color="auto" w:fill="auto"/>
          </w:tcPr>
          <w:p w14:paraId="1D59AB74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</w:p>
          <w:p w14:paraId="141336A5" w14:textId="77777777" w:rsidR="00132866" w:rsidRPr="001A7988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27</w:t>
            </w:r>
          </w:p>
        </w:tc>
        <w:tc>
          <w:tcPr>
            <w:tcW w:w="986" w:type="dxa"/>
            <w:shd w:val="clear" w:color="auto" w:fill="auto"/>
          </w:tcPr>
          <w:p w14:paraId="40240B15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</w:p>
          <w:p w14:paraId="41C9EA20" w14:textId="77777777" w:rsidR="00132866" w:rsidRPr="001A7988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44</w:t>
            </w:r>
          </w:p>
        </w:tc>
        <w:tc>
          <w:tcPr>
            <w:tcW w:w="873" w:type="dxa"/>
            <w:shd w:val="clear" w:color="auto" w:fill="auto"/>
          </w:tcPr>
          <w:p w14:paraId="7A27A656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</w:p>
          <w:p w14:paraId="5E2533D7" w14:textId="77777777" w:rsidR="00132866" w:rsidRPr="001A7988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861" w:type="dxa"/>
            <w:shd w:val="clear" w:color="auto" w:fill="auto"/>
          </w:tcPr>
          <w:p w14:paraId="5442B006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</w:p>
          <w:p w14:paraId="1D67A5C2" w14:textId="77777777" w:rsidR="00132866" w:rsidRPr="001A7988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53</w:t>
            </w:r>
          </w:p>
        </w:tc>
        <w:tc>
          <w:tcPr>
            <w:tcW w:w="1251" w:type="dxa"/>
            <w:shd w:val="clear" w:color="auto" w:fill="auto"/>
          </w:tcPr>
          <w:p w14:paraId="2C4EB335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</w:p>
          <w:p w14:paraId="623DC6C7" w14:textId="77777777" w:rsidR="00132866" w:rsidRPr="001A7988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</w:tr>
      <w:tr w:rsidR="0055396A" w:rsidRPr="001A7988" w14:paraId="28CDBEA6" w14:textId="77777777" w:rsidTr="00DB740D">
        <w:tc>
          <w:tcPr>
            <w:tcW w:w="1846" w:type="dxa"/>
            <w:shd w:val="clear" w:color="auto" w:fill="auto"/>
          </w:tcPr>
          <w:p w14:paraId="48D9C43A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</w:t>
            </w:r>
          </w:p>
          <w:p w14:paraId="6549C799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542 children on roll.</w:t>
            </w:r>
          </w:p>
        </w:tc>
        <w:tc>
          <w:tcPr>
            <w:tcW w:w="1377" w:type="dxa"/>
            <w:shd w:val="clear" w:color="auto" w:fill="auto"/>
          </w:tcPr>
          <w:p w14:paraId="5A7B3350" w14:textId="77777777" w:rsidR="00132866" w:rsidRDefault="008E17CB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13.28</w:t>
            </w:r>
            <w:r w:rsidR="00132866">
              <w:rPr>
                <w:rFonts w:ascii="Arial" w:hAnsi="Arial" w:cs="Arial"/>
                <w:b/>
              </w:rPr>
              <w:t xml:space="preserve"> %</w:t>
            </w:r>
          </w:p>
          <w:p w14:paraId="436C7222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</w:p>
          <w:p w14:paraId="326355AC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2.76% = </w:t>
            </w:r>
          </w:p>
          <w:p w14:paraId="27DA80BA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EHCP </w:t>
            </w:r>
          </w:p>
        </w:tc>
        <w:tc>
          <w:tcPr>
            <w:tcW w:w="1062" w:type="dxa"/>
            <w:shd w:val="clear" w:color="auto" w:fill="auto"/>
          </w:tcPr>
          <w:p w14:paraId="04891FDD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14.57%</w:t>
            </w:r>
          </w:p>
        </w:tc>
        <w:tc>
          <w:tcPr>
            <w:tcW w:w="986" w:type="dxa"/>
            <w:shd w:val="clear" w:color="auto" w:fill="auto"/>
          </w:tcPr>
          <w:p w14:paraId="1B980EEB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4.98%</w:t>
            </w:r>
          </w:p>
        </w:tc>
        <w:tc>
          <w:tcPr>
            <w:tcW w:w="986" w:type="dxa"/>
            <w:shd w:val="clear" w:color="auto" w:fill="auto"/>
          </w:tcPr>
          <w:p w14:paraId="3381189A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8.11%</w:t>
            </w:r>
          </w:p>
        </w:tc>
        <w:tc>
          <w:tcPr>
            <w:tcW w:w="873" w:type="dxa"/>
            <w:shd w:val="clear" w:color="auto" w:fill="auto"/>
          </w:tcPr>
          <w:p w14:paraId="7A998D81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3.54%</w:t>
            </w:r>
          </w:p>
        </w:tc>
        <w:tc>
          <w:tcPr>
            <w:tcW w:w="861" w:type="dxa"/>
            <w:shd w:val="clear" w:color="auto" w:fill="auto"/>
          </w:tcPr>
          <w:p w14:paraId="6FD68B97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9.77%</w:t>
            </w:r>
          </w:p>
        </w:tc>
        <w:tc>
          <w:tcPr>
            <w:tcW w:w="1251" w:type="dxa"/>
            <w:shd w:val="clear" w:color="auto" w:fill="auto"/>
          </w:tcPr>
          <w:p w14:paraId="14B61845" w14:textId="77777777" w:rsidR="00132866" w:rsidRDefault="00132866" w:rsidP="00DB74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2.02%</w:t>
            </w:r>
          </w:p>
        </w:tc>
      </w:tr>
      <w:tr w:rsidR="00132866" w:rsidRPr="001A7988" w14:paraId="49102683" w14:textId="77777777" w:rsidTr="00DB740D">
        <w:tc>
          <w:tcPr>
            <w:tcW w:w="1846" w:type="dxa"/>
            <w:shd w:val="clear" w:color="auto" w:fill="auto"/>
          </w:tcPr>
          <w:p w14:paraId="7817A6E4" w14:textId="77777777" w:rsidR="00132866" w:rsidRPr="007D283F" w:rsidRDefault="00DB740D" w:rsidP="00821272">
            <w:pPr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highlight w:val="yellow"/>
              </w:rPr>
              <w:t xml:space="preserve">Percentage of needs against </w:t>
            </w:r>
            <w:r w:rsidR="00132866" w:rsidRPr="007D283F">
              <w:rPr>
                <w:rFonts w:ascii="Arial" w:hAnsi="Arial" w:cs="Arial"/>
                <w:b/>
                <w:highlight w:val="yellow"/>
              </w:rPr>
              <w:t xml:space="preserve">number of SEN/Watch list children. </w:t>
            </w:r>
          </w:p>
        </w:tc>
        <w:tc>
          <w:tcPr>
            <w:tcW w:w="2439" w:type="dxa"/>
            <w:gridSpan w:val="2"/>
            <w:shd w:val="clear" w:color="auto" w:fill="auto"/>
          </w:tcPr>
          <w:p w14:paraId="3E6A68B2" w14:textId="77777777" w:rsidR="0055396A" w:rsidRDefault="0055396A" w:rsidP="00821272">
            <w:pPr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highlight w:val="yellow"/>
              </w:rPr>
              <w:t xml:space="preserve">27.85% children at Harlyn </w:t>
            </w:r>
            <w:r w:rsidR="00821272">
              <w:rPr>
                <w:rFonts w:ascii="Arial" w:hAnsi="Arial" w:cs="Arial"/>
                <w:b/>
                <w:highlight w:val="yellow"/>
              </w:rPr>
              <w:t xml:space="preserve">are </w:t>
            </w:r>
            <w:r>
              <w:rPr>
                <w:rFonts w:ascii="Arial" w:hAnsi="Arial" w:cs="Arial"/>
                <w:b/>
                <w:highlight w:val="yellow"/>
              </w:rPr>
              <w:t xml:space="preserve">either on the SEN Register or Watch List. </w:t>
            </w:r>
          </w:p>
          <w:p w14:paraId="133F55D9" w14:textId="77777777" w:rsidR="0055396A" w:rsidRPr="007D283F" w:rsidRDefault="0055396A" w:rsidP="00821272">
            <w:pPr>
              <w:rPr>
                <w:rFonts w:ascii="Arial" w:hAnsi="Arial" w:cs="Arial"/>
                <w:b/>
                <w:highlight w:val="yellow"/>
              </w:rPr>
            </w:pPr>
          </w:p>
          <w:p w14:paraId="7FCD2FDC" w14:textId="77777777" w:rsidR="00132866" w:rsidRDefault="008E17CB" w:rsidP="00821272">
            <w:pPr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highlight w:val="yellow"/>
              </w:rPr>
              <w:t>151</w:t>
            </w:r>
            <w:r w:rsidR="00132866" w:rsidRPr="007D283F">
              <w:rPr>
                <w:rFonts w:ascii="Arial" w:hAnsi="Arial" w:cs="Arial"/>
                <w:b/>
                <w:highlight w:val="yellow"/>
              </w:rPr>
              <w:t xml:space="preserve"> children in total on the SEN Register and Watch list. </w:t>
            </w:r>
          </w:p>
          <w:p w14:paraId="7DB1F671" w14:textId="77777777" w:rsidR="00132866" w:rsidRPr="007D283F" w:rsidRDefault="0055396A" w:rsidP="00821272">
            <w:pPr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highlight w:val="yellow"/>
              </w:rPr>
              <w:t xml:space="preserve">Over a quarter of the school have additional needs. </w:t>
            </w:r>
          </w:p>
        </w:tc>
        <w:tc>
          <w:tcPr>
            <w:tcW w:w="986" w:type="dxa"/>
            <w:shd w:val="clear" w:color="auto" w:fill="auto"/>
          </w:tcPr>
          <w:p w14:paraId="2F484011" w14:textId="77777777" w:rsidR="00DB740D" w:rsidRDefault="00DB740D" w:rsidP="00DB740D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  <w:p w14:paraId="01CE9F20" w14:textId="77777777" w:rsidR="00DB740D" w:rsidRDefault="00DB740D" w:rsidP="00DB740D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highlight w:val="yellow"/>
              </w:rPr>
              <w:t xml:space="preserve">ASD </w:t>
            </w:r>
          </w:p>
          <w:p w14:paraId="6EBB4505" w14:textId="77777777" w:rsidR="00132866" w:rsidRPr="007D283F" w:rsidRDefault="0055396A" w:rsidP="00DB740D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highlight w:val="yellow"/>
              </w:rPr>
              <w:t>17</w:t>
            </w:r>
            <w:r w:rsidR="007D283F" w:rsidRPr="007D283F">
              <w:rPr>
                <w:rFonts w:ascii="Arial" w:hAnsi="Arial" w:cs="Arial"/>
                <w:b/>
                <w:highlight w:val="yellow"/>
              </w:rPr>
              <w:t>.88%</w:t>
            </w:r>
          </w:p>
        </w:tc>
        <w:tc>
          <w:tcPr>
            <w:tcW w:w="986" w:type="dxa"/>
            <w:shd w:val="clear" w:color="auto" w:fill="auto"/>
          </w:tcPr>
          <w:p w14:paraId="2153CC14" w14:textId="77777777" w:rsidR="00DB740D" w:rsidRDefault="00DB740D" w:rsidP="00DB740D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  <w:p w14:paraId="26C8DE07" w14:textId="77777777" w:rsidR="00DB740D" w:rsidRDefault="00DB740D" w:rsidP="00DB740D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highlight w:val="yellow"/>
              </w:rPr>
              <w:t xml:space="preserve">S + L </w:t>
            </w:r>
          </w:p>
          <w:p w14:paraId="02FA8651" w14:textId="77777777" w:rsidR="00132866" w:rsidRPr="007D283F" w:rsidRDefault="0055396A" w:rsidP="00DB740D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highlight w:val="yellow"/>
              </w:rPr>
              <w:t>29.15</w:t>
            </w:r>
            <w:r w:rsidR="007D283F" w:rsidRPr="007D283F">
              <w:rPr>
                <w:rFonts w:ascii="Arial" w:hAnsi="Arial" w:cs="Arial"/>
                <w:b/>
                <w:highlight w:val="yellow"/>
              </w:rPr>
              <w:t>%</w:t>
            </w:r>
          </w:p>
        </w:tc>
        <w:tc>
          <w:tcPr>
            <w:tcW w:w="873" w:type="dxa"/>
            <w:shd w:val="clear" w:color="auto" w:fill="auto"/>
          </w:tcPr>
          <w:p w14:paraId="5FFF87BF" w14:textId="77777777" w:rsidR="00132866" w:rsidRDefault="00132866" w:rsidP="00DB740D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  <w:p w14:paraId="69079EAD" w14:textId="77777777" w:rsidR="00DB740D" w:rsidRDefault="00DB740D" w:rsidP="00DB740D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highlight w:val="yellow"/>
              </w:rPr>
              <w:t>SEMH</w:t>
            </w:r>
          </w:p>
          <w:p w14:paraId="645F4017" w14:textId="77777777" w:rsidR="00DB740D" w:rsidRPr="007D283F" w:rsidRDefault="0055396A" w:rsidP="00DB740D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highlight w:val="yellow"/>
              </w:rPr>
              <w:t>10.6</w:t>
            </w:r>
            <w:r w:rsidR="007D7CF1">
              <w:rPr>
                <w:rFonts w:ascii="Arial" w:hAnsi="Arial" w:cs="Arial"/>
                <w:b/>
                <w:highlight w:val="yellow"/>
              </w:rPr>
              <w:t>%</w:t>
            </w:r>
          </w:p>
        </w:tc>
        <w:tc>
          <w:tcPr>
            <w:tcW w:w="861" w:type="dxa"/>
            <w:shd w:val="clear" w:color="auto" w:fill="auto"/>
          </w:tcPr>
          <w:p w14:paraId="352AAC1D" w14:textId="77777777" w:rsidR="00132866" w:rsidRDefault="00132866" w:rsidP="00DB740D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  <w:p w14:paraId="4119B4BE" w14:textId="77777777" w:rsidR="00DB740D" w:rsidRDefault="00DB740D" w:rsidP="00DB740D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highlight w:val="yellow"/>
              </w:rPr>
              <w:t>NSA</w:t>
            </w:r>
          </w:p>
          <w:p w14:paraId="1237BF8F" w14:textId="77777777" w:rsidR="00DB740D" w:rsidRDefault="0055396A" w:rsidP="00DB740D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highlight w:val="yellow"/>
              </w:rPr>
              <w:t>35</w:t>
            </w:r>
            <w:r w:rsidR="007D7CF1">
              <w:rPr>
                <w:rFonts w:ascii="Arial" w:hAnsi="Arial" w:cs="Arial"/>
                <w:b/>
                <w:highlight w:val="yellow"/>
              </w:rPr>
              <w:t>%</w:t>
            </w:r>
          </w:p>
          <w:p w14:paraId="7FBC7EF4" w14:textId="77777777" w:rsidR="00DB740D" w:rsidRPr="007D283F" w:rsidRDefault="00DB740D" w:rsidP="00DB740D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1251" w:type="dxa"/>
            <w:shd w:val="clear" w:color="auto" w:fill="auto"/>
          </w:tcPr>
          <w:p w14:paraId="7D5F44B5" w14:textId="77777777" w:rsidR="00132866" w:rsidRDefault="00132866" w:rsidP="00DB740D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  <w:p w14:paraId="4ADBCD83" w14:textId="77777777" w:rsidR="00DB740D" w:rsidRDefault="00DB740D" w:rsidP="00DB740D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highlight w:val="yellow"/>
              </w:rPr>
              <w:t>MEDICAL</w:t>
            </w:r>
          </w:p>
          <w:p w14:paraId="6D67FADF" w14:textId="77777777" w:rsidR="007D7CF1" w:rsidRPr="007D283F" w:rsidRDefault="0055396A" w:rsidP="00DB740D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highlight w:val="yellow"/>
              </w:rPr>
              <w:t>7.28%</w:t>
            </w:r>
          </w:p>
        </w:tc>
      </w:tr>
    </w:tbl>
    <w:p w14:paraId="0BA23FD7" w14:textId="77777777" w:rsidR="004A557E" w:rsidRDefault="00821272">
      <w:r w:rsidRPr="00821272">
        <w:rPr>
          <w:b/>
        </w:rPr>
        <w:t>ASD</w:t>
      </w:r>
      <w:r>
        <w:t xml:space="preserve"> = Autism Spectrum Disorder                  </w:t>
      </w:r>
      <w:r w:rsidRPr="00821272">
        <w:rPr>
          <w:b/>
        </w:rPr>
        <w:t>S + L</w:t>
      </w:r>
      <w:r>
        <w:t xml:space="preserve"> = Speech, Language and Communication</w:t>
      </w:r>
    </w:p>
    <w:p w14:paraId="6A77E32F" w14:textId="77777777" w:rsidR="00821272" w:rsidRPr="00821272" w:rsidRDefault="00821272">
      <w:pPr>
        <w:rPr>
          <w:b/>
          <w:i/>
        </w:rPr>
      </w:pPr>
      <w:r w:rsidRPr="00821272">
        <w:rPr>
          <w:b/>
        </w:rPr>
        <w:t xml:space="preserve">SEMH </w:t>
      </w:r>
      <w:r>
        <w:t xml:space="preserve">= Social, Emotional and Mental Health    </w:t>
      </w:r>
      <w:r w:rsidRPr="00821272">
        <w:rPr>
          <w:b/>
        </w:rPr>
        <w:t>NSA</w:t>
      </w:r>
      <w:r>
        <w:t xml:space="preserve"> = No Specific Assessment which includes the children that are presenting with Literacy Difficulties and children that are waiting for a complete assessment at the Child Development Centre, this is currently taking up to 2 years.   </w:t>
      </w:r>
      <w:r w:rsidRPr="00821272">
        <w:rPr>
          <w:b/>
          <w:i/>
        </w:rPr>
        <w:t xml:space="preserve">Sarah Tosdevin – SENCO – May 2021 </w:t>
      </w:r>
    </w:p>
    <w:sectPr w:rsidR="00821272" w:rsidRPr="008212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07D"/>
    <w:rsid w:val="00132866"/>
    <w:rsid w:val="00454A36"/>
    <w:rsid w:val="0055396A"/>
    <w:rsid w:val="005D6215"/>
    <w:rsid w:val="007B4344"/>
    <w:rsid w:val="007D283F"/>
    <w:rsid w:val="007D7CF1"/>
    <w:rsid w:val="00821272"/>
    <w:rsid w:val="008E17CB"/>
    <w:rsid w:val="00A40152"/>
    <w:rsid w:val="00BE6A3D"/>
    <w:rsid w:val="00C9207D"/>
    <w:rsid w:val="00CF6E86"/>
    <w:rsid w:val="00DB7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880CB"/>
  <w15:docId w15:val="{28DDC249-4B9B-46B5-AE56-C69269EEE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0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Tosdevin</dc:creator>
  <cp:lastModifiedBy> Jill Schrodel</cp:lastModifiedBy>
  <cp:revision>2</cp:revision>
  <cp:lastPrinted>2021-05-10T13:34:00Z</cp:lastPrinted>
  <dcterms:created xsi:type="dcterms:W3CDTF">2021-05-10T13:35:00Z</dcterms:created>
  <dcterms:modified xsi:type="dcterms:W3CDTF">2021-05-10T13:35:00Z</dcterms:modified>
</cp:coreProperties>
</file>