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46A67E" w14:textId="77777777" w:rsidR="0027282F" w:rsidRPr="0027282F" w:rsidRDefault="0038757E" w:rsidP="0027282F">
      <w:pPr>
        <w:jc w:val="center"/>
        <w:rPr>
          <w:rFonts w:cs="Calibri"/>
          <w:b/>
          <w:color w:val="1F497D" w:themeColor="text2"/>
          <w:sz w:val="20"/>
          <w:szCs w:val="20"/>
        </w:rPr>
      </w:pPr>
      <w:r>
        <w:rPr>
          <w:rFonts w:cs="Calibri"/>
          <w:b/>
          <w:sz w:val="28"/>
          <w:szCs w:val="28"/>
        </w:rPr>
        <w:t xml:space="preserve"> School </w:t>
      </w:r>
      <w:r w:rsidR="00FC778F">
        <w:rPr>
          <w:rFonts w:cs="Calibri"/>
          <w:b/>
          <w:sz w:val="28"/>
          <w:szCs w:val="28"/>
        </w:rPr>
        <w:t>Improve</w:t>
      </w:r>
      <w:r w:rsidRPr="00231694">
        <w:rPr>
          <w:rFonts w:cs="Calibri"/>
          <w:b/>
          <w:sz w:val="28"/>
          <w:szCs w:val="28"/>
        </w:rPr>
        <w:t>ment Plan</w:t>
      </w:r>
      <w:r>
        <w:rPr>
          <w:rFonts w:cs="Calibri"/>
          <w:b/>
          <w:sz w:val="28"/>
          <w:szCs w:val="28"/>
        </w:rPr>
        <w:t xml:space="preserve">: </w:t>
      </w:r>
      <w:r w:rsidR="001A6764">
        <w:rPr>
          <w:rFonts w:cs="Calibri"/>
          <w:b/>
          <w:sz w:val="28"/>
          <w:szCs w:val="28"/>
        </w:rPr>
        <w:t xml:space="preserve">INTERIM </w:t>
      </w:r>
      <w:r>
        <w:rPr>
          <w:rFonts w:cs="Calibri"/>
          <w:b/>
          <w:sz w:val="28"/>
          <w:szCs w:val="28"/>
        </w:rPr>
        <w:t>Har</w:t>
      </w:r>
      <w:r w:rsidR="00962F88">
        <w:rPr>
          <w:rFonts w:cs="Calibri"/>
          <w:b/>
          <w:sz w:val="28"/>
          <w:szCs w:val="28"/>
        </w:rPr>
        <w:t xml:space="preserve">lyn Primary School </w:t>
      </w:r>
      <w:r w:rsidR="001A6764">
        <w:rPr>
          <w:rFonts w:cs="Calibri"/>
          <w:b/>
          <w:sz w:val="28"/>
          <w:szCs w:val="28"/>
        </w:rPr>
        <w:t>–</w:t>
      </w:r>
      <w:r w:rsidR="00962F88">
        <w:rPr>
          <w:rFonts w:cs="Calibri"/>
          <w:b/>
          <w:sz w:val="28"/>
          <w:szCs w:val="28"/>
        </w:rPr>
        <w:t xml:space="preserve"> Sum</w:t>
      </w:r>
      <w:r w:rsidR="001A6764">
        <w:rPr>
          <w:rFonts w:cs="Calibri"/>
          <w:b/>
          <w:sz w:val="28"/>
          <w:szCs w:val="28"/>
        </w:rPr>
        <w:t>mer 2021</w:t>
      </w:r>
      <w:r w:rsidR="006D4F53">
        <w:rPr>
          <w:rFonts w:cs="Calibri"/>
          <w:b/>
          <w:sz w:val="28"/>
          <w:szCs w:val="28"/>
        </w:rPr>
        <w:t xml:space="preserve"> - S</w:t>
      </w:r>
      <w:r w:rsidR="0011609C">
        <w:rPr>
          <w:rFonts w:cs="Calibri"/>
          <w:b/>
          <w:sz w:val="28"/>
          <w:szCs w:val="28"/>
        </w:rPr>
        <w:t>pring</w:t>
      </w:r>
      <w:r w:rsidR="006D4F53">
        <w:rPr>
          <w:rFonts w:cs="Calibri"/>
          <w:b/>
          <w:sz w:val="28"/>
          <w:szCs w:val="28"/>
        </w:rPr>
        <w:t xml:space="preserve"> 20</w:t>
      </w:r>
      <w:r w:rsidR="005154A5">
        <w:rPr>
          <w:rFonts w:cs="Calibri"/>
          <w:b/>
          <w:sz w:val="28"/>
          <w:szCs w:val="28"/>
        </w:rPr>
        <w:t>2</w:t>
      </w:r>
      <w:r w:rsidR="001A6764">
        <w:rPr>
          <w:rFonts w:cs="Calibri"/>
          <w:b/>
          <w:sz w:val="28"/>
          <w:szCs w:val="28"/>
        </w:rPr>
        <w:t>2</w:t>
      </w:r>
      <w:r w:rsidR="0027282F">
        <w:rPr>
          <w:rFonts w:cs="Calibri"/>
          <w:b/>
          <w:sz w:val="28"/>
          <w:szCs w:val="28"/>
        </w:rPr>
        <w:t xml:space="preserve"> </w:t>
      </w:r>
      <w:r w:rsidR="0027282F" w:rsidRPr="0027282F">
        <w:rPr>
          <w:rFonts w:cs="Calibri"/>
          <w:b/>
          <w:color w:val="4F81BD" w:themeColor="accent1"/>
          <w:sz w:val="20"/>
          <w:szCs w:val="20"/>
        </w:rPr>
        <w:t>(</w:t>
      </w:r>
      <w:r w:rsidR="0027282F" w:rsidRPr="0027282F">
        <w:rPr>
          <w:rFonts w:cs="Calibri"/>
          <w:b/>
          <w:color w:val="1F497D" w:themeColor="text2"/>
          <w:sz w:val="20"/>
          <w:szCs w:val="20"/>
        </w:rPr>
        <w:t xml:space="preserve">Blue = </w:t>
      </w:r>
      <w:r w:rsidR="0027282F">
        <w:rPr>
          <w:rFonts w:cs="Calibri"/>
          <w:b/>
          <w:color w:val="1F497D" w:themeColor="text2"/>
          <w:sz w:val="20"/>
          <w:szCs w:val="20"/>
        </w:rPr>
        <w:t xml:space="preserve">2020 </w:t>
      </w:r>
      <w:r w:rsidR="0027282F" w:rsidRPr="0027282F">
        <w:rPr>
          <w:rFonts w:cs="Calibri"/>
          <w:b/>
          <w:color w:val="1F497D" w:themeColor="text2"/>
          <w:sz w:val="20"/>
          <w:szCs w:val="20"/>
        </w:rPr>
        <w:t>SIP</w:t>
      </w:r>
      <w:r w:rsidR="0027282F">
        <w:rPr>
          <w:rFonts w:cs="Calibri"/>
          <w:b/>
          <w:color w:val="1F497D" w:themeColor="text2"/>
          <w:sz w:val="20"/>
          <w:szCs w:val="20"/>
        </w:rPr>
        <w:t>)</w:t>
      </w:r>
    </w:p>
    <w:p w14:paraId="526DF109" w14:textId="77777777" w:rsidR="0038757E" w:rsidRPr="003D5901" w:rsidRDefault="004D66D1" w:rsidP="004D66D1">
      <w:pPr>
        <w:jc w:val="center"/>
        <w:rPr>
          <w:rFonts w:cs="Calibri"/>
          <w:b/>
          <w:sz w:val="28"/>
          <w:szCs w:val="28"/>
        </w:rPr>
      </w:pPr>
      <w:r>
        <w:rPr>
          <w:rFonts w:cs="Calibri"/>
          <w:b/>
        </w:rPr>
        <w:t>Ofsted 2019: The curriculum is well planned and sequences in all subjects since the transitional arrangements were applied to the inspection.</w:t>
      </w:r>
    </w:p>
    <w:tbl>
      <w:tblPr>
        <w:tblW w:w="147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9"/>
        <w:gridCol w:w="861"/>
        <w:gridCol w:w="2541"/>
        <w:gridCol w:w="2764"/>
        <w:gridCol w:w="2185"/>
        <w:gridCol w:w="3120"/>
      </w:tblGrid>
      <w:tr w:rsidR="0038757E" w:rsidRPr="007D71F4" w14:paraId="1EFA6E1E" w14:textId="77777777">
        <w:tc>
          <w:tcPr>
            <w:tcW w:w="14760" w:type="dxa"/>
            <w:gridSpan w:val="6"/>
            <w:shd w:val="clear" w:color="auto" w:fill="D9D9D9"/>
          </w:tcPr>
          <w:p w14:paraId="5EC4C820" w14:textId="77777777" w:rsidR="0038757E" w:rsidRDefault="0038757E" w:rsidP="0044064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PRIO</w:t>
            </w:r>
            <w:r w:rsidR="006D4F53">
              <w:rPr>
                <w:rFonts w:ascii="Arial" w:hAnsi="Arial" w:cs="Arial"/>
                <w:b/>
              </w:rPr>
              <w:t>RITY 1:</w:t>
            </w:r>
            <w:r w:rsidRPr="007D71F4">
              <w:rPr>
                <w:rFonts w:ascii="Arial" w:hAnsi="Arial" w:cs="Arial"/>
                <w:b/>
              </w:rPr>
              <w:t xml:space="preserve"> </w:t>
            </w:r>
            <w:r w:rsidR="001F7C01">
              <w:rPr>
                <w:rFonts w:ascii="Arial" w:hAnsi="Arial" w:cs="Arial"/>
                <w:b/>
              </w:rPr>
              <w:t>Leadership and Management</w:t>
            </w:r>
          </w:p>
          <w:p w14:paraId="3E3E5602" w14:textId="77777777" w:rsidR="004D66D1" w:rsidRPr="007D71F4" w:rsidRDefault="004D66D1" w:rsidP="0044064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78765128" w14:textId="77777777" w:rsidR="0038757E" w:rsidRDefault="004D66D1" w:rsidP="004D66D1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 ensure that </w:t>
            </w:r>
            <w:r w:rsidR="001A6764">
              <w:rPr>
                <w:rFonts w:ascii="Arial" w:hAnsi="Arial" w:cs="Arial"/>
                <w:b/>
              </w:rPr>
              <w:t xml:space="preserve">coordinators are able to </w:t>
            </w:r>
            <w:r w:rsidR="008F4624">
              <w:rPr>
                <w:rFonts w:ascii="Arial" w:hAnsi="Arial" w:cs="Arial"/>
                <w:b/>
              </w:rPr>
              <w:t xml:space="preserve">identify </w:t>
            </w:r>
            <w:r w:rsidR="00AC0253">
              <w:rPr>
                <w:rFonts w:ascii="Arial" w:hAnsi="Arial" w:cs="Arial"/>
                <w:b/>
              </w:rPr>
              <w:t xml:space="preserve">missed aspects of their curriculum area and can </w:t>
            </w:r>
            <w:r w:rsidR="008F4624">
              <w:rPr>
                <w:rFonts w:ascii="Arial" w:hAnsi="Arial" w:cs="Arial"/>
                <w:b/>
              </w:rPr>
              <w:t xml:space="preserve">advise </w:t>
            </w:r>
            <w:r w:rsidR="00AC0253">
              <w:rPr>
                <w:rFonts w:ascii="Arial" w:hAnsi="Arial" w:cs="Arial"/>
                <w:b/>
              </w:rPr>
              <w:t>teachers on ways to integrate objectives into learning in order to address gaps.</w:t>
            </w:r>
          </w:p>
          <w:p w14:paraId="6E1461D7" w14:textId="77777777" w:rsidR="0038757E" w:rsidRPr="007D71F4" w:rsidRDefault="0038757E" w:rsidP="00440643">
            <w:pPr>
              <w:spacing w:after="0" w:line="240" w:lineRule="auto"/>
              <w:rPr>
                <w:rFonts w:ascii="Arial" w:hAnsi="Arial" w:cs="Arial"/>
                <w:b/>
                <w:u w:val="single"/>
              </w:rPr>
            </w:pPr>
          </w:p>
        </w:tc>
      </w:tr>
      <w:tr w:rsidR="0038757E" w:rsidRPr="007D71F4" w14:paraId="5265F54B" w14:textId="77777777" w:rsidTr="00A556A2">
        <w:tc>
          <w:tcPr>
            <w:tcW w:w="4150" w:type="dxa"/>
            <w:gridSpan w:val="2"/>
          </w:tcPr>
          <w:p w14:paraId="085F35DD" w14:textId="77777777" w:rsidR="0038757E" w:rsidRDefault="0038757E" w:rsidP="00AE06A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milestones (Summer term)</w:t>
            </w:r>
          </w:p>
          <w:p w14:paraId="47A22545" w14:textId="77777777" w:rsidR="00962F88" w:rsidRPr="007D71F4" w:rsidRDefault="00AC0253" w:rsidP="001A676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Analyse the current year’s curriculum map and the new year’s map identifying areas for development.</w:t>
            </w:r>
          </w:p>
        </w:tc>
        <w:tc>
          <w:tcPr>
            <w:tcW w:w="5305" w:type="dxa"/>
            <w:gridSpan w:val="2"/>
          </w:tcPr>
          <w:p w14:paraId="327C9492" w14:textId="77777777" w:rsidR="0038757E" w:rsidRDefault="0038757E" w:rsidP="00AE06A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</w:rPr>
              <w:t xml:space="preserve"> </w:t>
            </w:r>
            <w:r w:rsidRPr="007D71F4">
              <w:rPr>
                <w:rFonts w:ascii="Arial" w:hAnsi="Arial" w:cs="Arial"/>
                <w:b/>
              </w:rPr>
              <w:t>Termly milestones (Autumn term)</w:t>
            </w:r>
          </w:p>
          <w:p w14:paraId="705C69F8" w14:textId="77777777" w:rsidR="0038757E" w:rsidRPr="007300EE" w:rsidRDefault="001A6764" w:rsidP="007300EE">
            <w:pPr>
              <w:spacing w:after="0" w:line="240" w:lineRule="auto"/>
              <w:rPr>
                <w:rFonts w:ascii="Arial" w:hAnsi="Arial" w:cs="Arial"/>
              </w:rPr>
            </w:pPr>
            <w:r w:rsidRPr="00660EF3">
              <w:rPr>
                <w:rFonts w:ascii="Arial" w:hAnsi="Arial" w:cs="Arial"/>
                <w:color w:val="4F81BD" w:themeColor="accent1"/>
              </w:rPr>
              <w:t>Subject Leaders have an agreed amount of time to manage their subjects</w:t>
            </w:r>
            <w:r w:rsidR="00AC0253">
              <w:rPr>
                <w:rFonts w:ascii="Arial" w:hAnsi="Arial" w:cs="Arial"/>
                <w:color w:val="4F81BD" w:themeColor="accent1"/>
              </w:rPr>
              <w:t xml:space="preserve"> </w:t>
            </w:r>
            <w:r w:rsidR="00AC0253" w:rsidRPr="00AC0253">
              <w:rPr>
                <w:rFonts w:ascii="Arial" w:hAnsi="Arial" w:cs="Arial"/>
                <w:color w:val="000000" w:themeColor="text1"/>
              </w:rPr>
              <w:t>and</w:t>
            </w:r>
            <w:r w:rsidR="00AC0253">
              <w:rPr>
                <w:rFonts w:ascii="Arial" w:hAnsi="Arial" w:cs="Arial"/>
                <w:color w:val="000000" w:themeColor="text1"/>
              </w:rPr>
              <w:t xml:space="preserve"> lead colleagues with curriculum adaptations.</w:t>
            </w:r>
          </w:p>
        </w:tc>
        <w:tc>
          <w:tcPr>
            <w:tcW w:w="5305" w:type="dxa"/>
            <w:gridSpan w:val="2"/>
          </w:tcPr>
          <w:p w14:paraId="245A537E" w14:textId="77777777" w:rsidR="0038757E" w:rsidRDefault="0038757E" w:rsidP="00F22202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Outcomes – longer term (Spring term)</w:t>
            </w:r>
          </w:p>
          <w:p w14:paraId="3841E11D" w14:textId="77777777" w:rsidR="00962F88" w:rsidRPr="00962F88" w:rsidRDefault="00AC0253" w:rsidP="00F22202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Coordinators to state whether children have addressed gaps in learning.</w:t>
            </w:r>
          </w:p>
        </w:tc>
      </w:tr>
      <w:tr w:rsidR="0038757E" w:rsidRPr="007D71F4" w14:paraId="31F9501C" w14:textId="77777777" w:rsidTr="00DB002C">
        <w:tc>
          <w:tcPr>
            <w:tcW w:w="3289" w:type="dxa"/>
            <w:vAlign w:val="center"/>
          </w:tcPr>
          <w:p w14:paraId="2C801D55" w14:textId="77777777" w:rsidR="0038757E" w:rsidRPr="007D71F4" w:rsidRDefault="0038757E" w:rsidP="001403B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Success Criteria</w:t>
            </w:r>
          </w:p>
          <w:p w14:paraId="49F20C9C" w14:textId="77777777" w:rsidR="0038757E" w:rsidRPr="007D71F4" w:rsidRDefault="0038757E" w:rsidP="001403BE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Children will</w:t>
            </w:r>
          </w:p>
          <w:p w14:paraId="65DAA87E" w14:textId="77777777" w:rsidR="0038757E" w:rsidRPr="007D71F4" w:rsidRDefault="0038757E" w:rsidP="001403BE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  <w:gridSpan w:val="2"/>
            <w:vAlign w:val="center"/>
          </w:tcPr>
          <w:p w14:paraId="107ED23A" w14:textId="77777777" w:rsidR="0038757E" w:rsidRPr="007D71F4" w:rsidRDefault="0038757E" w:rsidP="001403BE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Teachers will</w:t>
            </w:r>
          </w:p>
        </w:tc>
        <w:tc>
          <w:tcPr>
            <w:tcW w:w="2764" w:type="dxa"/>
            <w:vAlign w:val="center"/>
          </w:tcPr>
          <w:p w14:paraId="6C53B67C" w14:textId="77777777" w:rsidR="0038757E" w:rsidRPr="007D71F4" w:rsidRDefault="0038757E" w:rsidP="001403BE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Leaders will</w:t>
            </w:r>
          </w:p>
        </w:tc>
        <w:tc>
          <w:tcPr>
            <w:tcW w:w="2185" w:type="dxa"/>
            <w:vAlign w:val="center"/>
          </w:tcPr>
          <w:p w14:paraId="628CB4D2" w14:textId="77777777" w:rsidR="0038757E" w:rsidRPr="007D71F4" w:rsidRDefault="0038757E" w:rsidP="00AB1B7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Resources and costs</w:t>
            </w:r>
          </w:p>
        </w:tc>
        <w:tc>
          <w:tcPr>
            <w:tcW w:w="3120" w:type="dxa"/>
            <w:vAlign w:val="center"/>
          </w:tcPr>
          <w:p w14:paraId="4B01CD35" w14:textId="77777777" w:rsidR="0038757E" w:rsidRPr="007D71F4" w:rsidRDefault="0038757E" w:rsidP="001403BE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Monitoring activities:</w:t>
            </w:r>
          </w:p>
          <w:p w14:paraId="1F2A39D5" w14:textId="77777777" w:rsidR="0038757E" w:rsidRPr="007D71F4" w:rsidRDefault="0038757E" w:rsidP="001403BE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By Whom and Date</w:t>
            </w:r>
          </w:p>
        </w:tc>
      </w:tr>
      <w:tr w:rsidR="0038757E" w:rsidRPr="007D71F4" w14:paraId="424D7D9F" w14:textId="77777777" w:rsidTr="00DB002C">
        <w:trPr>
          <w:trHeight w:val="580"/>
        </w:trPr>
        <w:tc>
          <w:tcPr>
            <w:tcW w:w="3289" w:type="dxa"/>
          </w:tcPr>
          <w:p w14:paraId="448310B2" w14:textId="77777777" w:rsidR="0038757E" w:rsidRPr="00660EF3" w:rsidRDefault="00DB002C" w:rsidP="001403BE">
            <w:pPr>
              <w:spacing w:after="0" w:line="240" w:lineRule="auto"/>
              <w:rPr>
                <w:rFonts w:ascii="Arial" w:hAnsi="Arial" w:cs="Arial"/>
                <w:color w:val="4F81BD" w:themeColor="accent1"/>
              </w:rPr>
            </w:pPr>
            <w:r w:rsidRPr="00660EF3">
              <w:rPr>
                <w:rFonts w:ascii="Arial" w:hAnsi="Arial" w:cs="Arial"/>
                <w:color w:val="4F81BD" w:themeColor="accent1"/>
              </w:rPr>
              <w:t>Benefit from updated and consistent subject teaching</w:t>
            </w:r>
          </w:p>
          <w:p w14:paraId="73246449" w14:textId="77777777" w:rsidR="00962F88" w:rsidRPr="00660EF3" w:rsidRDefault="00962F88" w:rsidP="001403BE">
            <w:pPr>
              <w:spacing w:after="0" w:line="240" w:lineRule="auto"/>
              <w:rPr>
                <w:rFonts w:ascii="Arial" w:hAnsi="Arial" w:cs="Arial"/>
                <w:color w:val="4F81BD" w:themeColor="accent1"/>
              </w:rPr>
            </w:pPr>
          </w:p>
        </w:tc>
        <w:tc>
          <w:tcPr>
            <w:tcW w:w="3402" w:type="dxa"/>
            <w:gridSpan w:val="2"/>
          </w:tcPr>
          <w:p w14:paraId="56284CBD" w14:textId="77777777" w:rsidR="0038757E" w:rsidRPr="00660EF3" w:rsidRDefault="00DB002C" w:rsidP="001403BE">
            <w:pPr>
              <w:spacing w:after="0" w:line="240" w:lineRule="auto"/>
              <w:rPr>
                <w:rFonts w:ascii="Arial" w:hAnsi="Arial" w:cs="Arial"/>
                <w:color w:val="4F81BD" w:themeColor="accent1"/>
              </w:rPr>
            </w:pPr>
            <w:r w:rsidRPr="00660EF3">
              <w:rPr>
                <w:rFonts w:ascii="Arial" w:hAnsi="Arial" w:cs="Arial"/>
                <w:color w:val="4F81BD" w:themeColor="accent1"/>
              </w:rPr>
              <w:t xml:space="preserve">Effectively monitor, plan, review their </w:t>
            </w:r>
            <w:r w:rsidR="00211B64" w:rsidRPr="00660EF3">
              <w:rPr>
                <w:rFonts w:ascii="Arial" w:hAnsi="Arial" w:cs="Arial"/>
                <w:color w:val="4F81BD" w:themeColor="accent1"/>
              </w:rPr>
              <w:t xml:space="preserve">individual </w:t>
            </w:r>
            <w:r w:rsidRPr="00660EF3">
              <w:rPr>
                <w:rFonts w:ascii="Arial" w:hAnsi="Arial" w:cs="Arial"/>
                <w:color w:val="4F81BD" w:themeColor="accent1"/>
              </w:rPr>
              <w:t>subjects</w:t>
            </w:r>
            <w:r w:rsidR="00211B64" w:rsidRPr="00660EF3">
              <w:rPr>
                <w:rFonts w:ascii="Arial" w:hAnsi="Arial" w:cs="Arial"/>
                <w:color w:val="4F81BD" w:themeColor="accent1"/>
              </w:rPr>
              <w:t xml:space="preserve"> on a regular basis</w:t>
            </w:r>
          </w:p>
        </w:tc>
        <w:tc>
          <w:tcPr>
            <w:tcW w:w="2764" w:type="dxa"/>
          </w:tcPr>
          <w:p w14:paraId="6314D130" w14:textId="77777777" w:rsidR="0038757E" w:rsidRPr="00660EF3" w:rsidRDefault="00DB002C" w:rsidP="001403BE">
            <w:pPr>
              <w:spacing w:after="0" w:line="240" w:lineRule="auto"/>
              <w:rPr>
                <w:rFonts w:ascii="Arial" w:hAnsi="Arial" w:cs="Arial"/>
                <w:color w:val="4F81BD" w:themeColor="accent1"/>
              </w:rPr>
            </w:pPr>
            <w:r w:rsidRPr="00660EF3">
              <w:rPr>
                <w:rFonts w:ascii="Arial" w:hAnsi="Arial" w:cs="Arial"/>
                <w:color w:val="4F81BD" w:themeColor="accent1"/>
              </w:rPr>
              <w:t xml:space="preserve">Support subject leaders </w:t>
            </w:r>
            <w:r w:rsidR="00AC0253">
              <w:rPr>
                <w:rFonts w:ascii="Arial" w:hAnsi="Arial" w:cs="Arial"/>
                <w:color w:val="4F81BD" w:themeColor="accent1"/>
              </w:rPr>
              <w:t>in having time to fulfil their duties</w:t>
            </w:r>
          </w:p>
        </w:tc>
        <w:tc>
          <w:tcPr>
            <w:tcW w:w="2185" w:type="dxa"/>
          </w:tcPr>
          <w:p w14:paraId="30AA192C" w14:textId="77777777" w:rsidR="0038757E" w:rsidRPr="007D71F4" w:rsidRDefault="00DB002C" w:rsidP="001403BE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Time</w:t>
            </w:r>
          </w:p>
        </w:tc>
        <w:tc>
          <w:tcPr>
            <w:tcW w:w="3120" w:type="dxa"/>
          </w:tcPr>
          <w:p w14:paraId="089474B2" w14:textId="77777777" w:rsidR="0038757E" w:rsidRPr="00962F88" w:rsidRDefault="00DB002C" w:rsidP="001403B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HT/DHT/SMT</w:t>
            </w:r>
          </w:p>
        </w:tc>
      </w:tr>
      <w:tr w:rsidR="001A6764" w:rsidRPr="007D71F4" w14:paraId="79ACFFCC" w14:textId="77777777" w:rsidTr="00DB002C">
        <w:trPr>
          <w:trHeight w:val="580"/>
        </w:trPr>
        <w:tc>
          <w:tcPr>
            <w:tcW w:w="3289" w:type="dxa"/>
          </w:tcPr>
          <w:p w14:paraId="31D91601" w14:textId="77777777" w:rsidR="001A6764" w:rsidRDefault="001A6764" w:rsidP="001A676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Experience lessons taught by staff with good understanding of gaps in learning</w:t>
            </w:r>
          </w:p>
          <w:p w14:paraId="702DE4A6" w14:textId="77777777" w:rsidR="001A6764" w:rsidRPr="007D71F4" w:rsidRDefault="001A6764" w:rsidP="001A6764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3402" w:type="dxa"/>
            <w:gridSpan w:val="2"/>
          </w:tcPr>
          <w:p w14:paraId="2BA9AEAA" w14:textId="77777777" w:rsidR="001A6764" w:rsidRPr="007D71F4" w:rsidRDefault="001A6764" w:rsidP="001A676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Identify gaps in learning and adapt plans and the curriculum to address</w:t>
            </w:r>
          </w:p>
        </w:tc>
        <w:tc>
          <w:tcPr>
            <w:tcW w:w="2764" w:type="dxa"/>
          </w:tcPr>
          <w:p w14:paraId="279E7B10" w14:textId="77777777" w:rsidR="001A6764" w:rsidRPr="007D71F4" w:rsidRDefault="001A6764" w:rsidP="001A676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Provide support, monitor staff well-being and assess recovery progress</w:t>
            </w:r>
          </w:p>
        </w:tc>
        <w:tc>
          <w:tcPr>
            <w:tcW w:w="2185" w:type="dxa"/>
          </w:tcPr>
          <w:p w14:paraId="05E3DD59" w14:textId="77777777" w:rsidR="001A6764" w:rsidRDefault="001A6764" w:rsidP="001A676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</w:t>
            </w:r>
          </w:p>
          <w:p w14:paraId="11AF4C38" w14:textId="77777777" w:rsidR="001A6764" w:rsidRPr="007D71F4" w:rsidRDefault="001A6764" w:rsidP="001A676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Timetabling</w:t>
            </w:r>
          </w:p>
        </w:tc>
        <w:tc>
          <w:tcPr>
            <w:tcW w:w="3120" w:type="dxa"/>
          </w:tcPr>
          <w:p w14:paraId="0D0BAC41" w14:textId="77777777" w:rsidR="001A6764" w:rsidRDefault="001A6764" w:rsidP="001A676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HT/DHT/SMT</w:t>
            </w:r>
          </w:p>
          <w:p w14:paraId="13DBFE07" w14:textId="77777777" w:rsidR="001A6764" w:rsidRPr="00962F88" w:rsidRDefault="001A6764" w:rsidP="001A676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Ongoing</w:t>
            </w:r>
          </w:p>
        </w:tc>
      </w:tr>
      <w:tr w:rsidR="001A6764" w:rsidRPr="007D71F4" w14:paraId="246BA1A5" w14:textId="77777777" w:rsidTr="00DB002C">
        <w:trPr>
          <w:trHeight w:val="580"/>
        </w:trPr>
        <w:tc>
          <w:tcPr>
            <w:tcW w:w="3289" w:type="dxa"/>
          </w:tcPr>
          <w:p w14:paraId="7CDE2A38" w14:textId="77777777" w:rsidR="001A6764" w:rsidRPr="007D71F4" w:rsidRDefault="001A6764" w:rsidP="001A676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Participate in activities to show what they do/don’t know from the current/previous years</w:t>
            </w:r>
          </w:p>
        </w:tc>
        <w:tc>
          <w:tcPr>
            <w:tcW w:w="3402" w:type="dxa"/>
            <w:gridSpan w:val="2"/>
          </w:tcPr>
          <w:p w14:paraId="7206A2F2" w14:textId="77777777" w:rsidR="001A6764" w:rsidRPr="007D71F4" w:rsidRDefault="001A6764" w:rsidP="001A676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strategies and resources to address the absent parts of the curriculum that are most important first</w:t>
            </w:r>
          </w:p>
        </w:tc>
        <w:tc>
          <w:tcPr>
            <w:tcW w:w="2764" w:type="dxa"/>
          </w:tcPr>
          <w:p w14:paraId="03A620D1" w14:textId="77777777" w:rsidR="001A6764" w:rsidRDefault="001A6764" w:rsidP="001A676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Set up systems and monitor </w:t>
            </w:r>
            <w:r w:rsidR="00660EF3">
              <w:rPr>
                <w:rFonts w:ascii="Arial" w:hAnsi="Arial" w:cs="Arial"/>
              </w:rPr>
              <w:t>processes.</w:t>
            </w:r>
          </w:p>
          <w:p w14:paraId="1745B1FE" w14:textId="77777777" w:rsidR="00660EF3" w:rsidRPr="007D71F4" w:rsidRDefault="00660EF3" w:rsidP="001A676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Analyse data</w:t>
            </w:r>
          </w:p>
        </w:tc>
        <w:tc>
          <w:tcPr>
            <w:tcW w:w="2185" w:type="dxa"/>
          </w:tcPr>
          <w:p w14:paraId="67CA1C5C" w14:textId="77777777" w:rsidR="001A6764" w:rsidRDefault="00660EF3" w:rsidP="001A676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Time </w:t>
            </w:r>
          </w:p>
          <w:p w14:paraId="4FAEF360" w14:textId="77777777" w:rsidR="00660EF3" w:rsidRPr="007D71F4" w:rsidRDefault="00660EF3" w:rsidP="001A676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</w:t>
            </w:r>
          </w:p>
        </w:tc>
        <w:tc>
          <w:tcPr>
            <w:tcW w:w="3120" w:type="dxa"/>
          </w:tcPr>
          <w:p w14:paraId="05BB90AE" w14:textId="77777777" w:rsidR="00660EF3" w:rsidRPr="00660EF3" w:rsidRDefault="00660EF3" w:rsidP="00660EF3">
            <w:pPr>
              <w:spacing w:after="0" w:line="240" w:lineRule="auto"/>
              <w:rPr>
                <w:rFonts w:ascii="Arial" w:hAnsi="Arial" w:cs="Arial"/>
              </w:rPr>
            </w:pPr>
            <w:r w:rsidRPr="00660EF3">
              <w:rPr>
                <w:rFonts w:ascii="Arial" w:hAnsi="Arial" w:cs="Arial"/>
              </w:rPr>
              <w:t>HT/DHT/SMT</w:t>
            </w:r>
          </w:p>
          <w:p w14:paraId="07AA1EC8" w14:textId="77777777" w:rsidR="001A6764" w:rsidRPr="00962F88" w:rsidRDefault="00660EF3" w:rsidP="00660EF3">
            <w:pPr>
              <w:spacing w:after="0" w:line="240" w:lineRule="auto"/>
              <w:rPr>
                <w:rFonts w:ascii="Arial" w:hAnsi="Arial" w:cs="Arial"/>
              </w:rPr>
            </w:pPr>
            <w:r w:rsidRPr="00660EF3">
              <w:rPr>
                <w:rFonts w:ascii="Arial" w:hAnsi="Arial" w:cs="Arial"/>
              </w:rPr>
              <w:t>Ongoing</w:t>
            </w:r>
          </w:p>
        </w:tc>
      </w:tr>
      <w:tr w:rsidR="001A6764" w:rsidRPr="007D71F4" w14:paraId="357B02F0" w14:textId="77777777" w:rsidTr="00962F88">
        <w:trPr>
          <w:trHeight w:val="372"/>
        </w:trPr>
        <w:tc>
          <w:tcPr>
            <w:tcW w:w="14760" w:type="dxa"/>
            <w:gridSpan w:val="6"/>
          </w:tcPr>
          <w:p w14:paraId="5024F941" w14:textId="77777777" w:rsidR="001A6764" w:rsidRPr="00962F88" w:rsidRDefault="001A6764" w:rsidP="001A676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Teaching and Learning review</w:t>
            </w:r>
            <w:r>
              <w:rPr>
                <w:rFonts w:ascii="Arial" w:hAnsi="Arial" w:cs="Arial"/>
                <w:b/>
              </w:rPr>
              <w:t xml:space="preserve">: </w:t>
            </w:r>
            <w:r w:rsidRPr="007D71F4">
              <w:rPr>
                <w:rFonts w:ascii="Arial" w:hAnsi="Arial" w:cs="Arial"/>
              </w:rPr>
              <w:t>Lesson observations</w:t>
            </w:r>
            <w:r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Data analysis</w:t>
            </w:r>
            <w:r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Work scrutiny</w:t>
            </w:r>
            <w:r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Pupil interviews</w:t>
            </w:r>
          </w:p>
        </w:tc>
      </w:tr>
      <w:tr w:rsidR="001A6764" w:rsidRPr="007D71F4" w14:paraId="2D2D790E" w14:textId="77777777">
        <w:trPr>
          <w:trHeight w:val="982"/>
        </w:trPr>
        <w:tc>
          <w:tcPr>
            <w:tcW w:w="14760" w:type="dxa"/>
            <w:gridSpan w:val="6"/>
          </w:tcPr>
          <w:p w14:paraId="4B2C803D" w14:textId="77777777" w:rsidR="001A6764" w:rsidRPr="007D71F4" w:rsidRDefault="001A6764" w:rsidP="001A676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EVALUATIONS:</w:t>
            </w:r>
          </w:p>
          <w:p w14:paraId="05406FD7" w14:textId="77777777" w:rsidR="001A6764" w:rsidRPr="007D71F4" w:rsidRDefault="001A6764" w:rsidP="001A6764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Sum:</w:t>
            </w:r>
          </w:p>
          <w:p w14:paraId="140F501E" w14:textId="77777777" w:rsidR="001A6764" w:rsidRPr="007D71F4" w:rsidRDefault="001A6764" w:rsidP="001A6764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2A814D8A" w14:textId="77777777" w:rsidR="001A6764" w:rsidRPr="007D71F4" w:rsidRDefault="001A6764" w:rsidP="001A6764">
            <w:pPr>
              <w:spacing w:after="0" w:line="240" w:lineRule="auto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>:</w:t>
            </w:r>
          </w:p>
          <w:p w14:paraId="3D887B47" w14:textId="77777777" w:rsidR="001A6764" w:rsidRPr="007D71F4" w:rsidRDefault="001A6764" w:rsidP="001A6764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37EE2BF5" w14:textId="77777777" w:rsidR="001A6764" w:rsidRPr="007D71F4" w:rsidRDefault="001A6764" w:rsidP="001A6764">
            <w:pPr>
              <w:spacing w:after="0" w:line="240" w:lineRule="auto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Spr</w:t>
            </w:r>
            <w:proofErr w:type="spellEnd"/>
            <w:r>
              <w:rPr>
                <w:rFonts w:ascii="Arial" w:hAnsi="Arial" w:cs="Arial"/>
                <w:b/>
              </w:rPr>
              <w:t>:</w:t>
            </w:r>
          </w:p>
          <w:p w14:paraId="471935B0" w14:textId="77777777" w:rsidR="001A6764" w:rsidRPr="007D71F4" w:rsidRDefault="001A6764" w:rsidP="001A6764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1A6764" w:rsidRPr="007D71F4" w14:paraId="7A25E4D2" w14:textId="77777777">
        <w:trPr>
          <w:trHeight w:val="735"/>
        </w:trPr>
        <w:tc>
          <w:tcPr>
            <w:tcW w:w="14760" w:type="dxa"/>
            <w:gridSpan w:val="6"/>
          </w:tcPr>
          <w:p w14:paraId="4489D8F0" w14:textId="77777777" w:rsidR="001A6764" w:rsidRPr="007D71F4" w:rsidRDefault="001A6764" w:rsidP="001A6764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OUTCOMES MET/ NOT MET</w:t>
            </w:r>
          </w:p>
          <w:p w14:paraId="77545AA2" w14:textId="77777777" w:rsidR="001A6764" w:rsidRPr="007D71F4" w:rsidRDefault="001A6764" w:rsidP="001A6764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D71F4">
              <w:rPr>
                <w:rFonts w:ascii="Arial" w:hAnsi="Arial" w:cs="Arial"/>
                <w:i/>
              </w:rPr>
              <w:t>Evaluations:</w:t>
            </w:r>
          </w:p>
        </w:tc>
      </w:tr>
    </w:tbl>
    <w:p w14:paraId="1AC842C1" w14:textId="77777777" w:rsidR="0038757E" w:rsidRDefault="0038757E" w:rsidP="00E97933">
      <w:pPr>
        <w:rPr>
          <w:rFonts w:ascii="Arial" w:hAnsi="Arial" w:cs="Arial"/>
          <w:b/>
        </w:rPr>
      </w:pPr>
    </w:p>
    <w:p w14:paraId="0FB5A056" w14:textId="77777777" w:rsidR="00962F88" w:rsidRPr="007D71F4" w:rsidRDefault="00962F88" w:rsidP="00E97933">
      <w:pPr>
        <w:rPr>
          <w:rFonts w:ascii="Arial" w:hAnsi="Arial" w:cs="Arial"/>
          <w:b/>
        </w:rPr>
      </w:pPr>
    </w:p>
    <w:tbl>
      <w:tblPr>
        <w:tblW w:w="14760" w:type="dxa"/>
        <w:tblInd w:w="-4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06"/>
        <w:gridCol w:w="1914"/>
        <w:gridCol w:w="1488"/>
        <w:gridCol w:w="3118"/>
        <w:gridCol w:w="314"/>
        <w:gridCol w:w="2380"/>
        <w:gridCol w:w="2540"/>
      </w:tblGrid>
      <w:tr w:rsidR="0038757E" w:rsidRPr="007D71F4" w14:paraId="74DB8F60" w14:textId="77777777" w:rsidTr="007E091E">
        <w:tc>
          <w:tcPr>
            <w:tcW w:w="14760" w:type="dxa"/>
            <w:gridSpan w:val="7"/>
            <w:shd w:val="clear" w:color="auto" w:fill="D9D9D9"/>
          </w:tcPr>
          <w:p w14:paraId="45D4BBE3" w14:textId="77777777" w:rsidR="0038757E" w:rsidRDefault="0038757E" w:rsidP="00B91D4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 xml:space="preserve">PRIORITY 2:   Quality of </w:t>
            </w:r>
            <w:r w:rsidR="00AB7D74">
              <w:rPr>
                <w:rFonts w:ascii="Arial" w:hAnsi="Arial" w:cs="Arial"/>
                <w:b/>
              </w:rPr>
              <w:t>Education</w:t>
            </w:r>
          </w:p>
          <w:p w14:paraId="0D38D998" w14:textId="77777777" w:rsidR="00AB1F6E" w:rsidRPr="007D71F4" w:rsidRDefault="00AB1F6E" w:rsidP="00B91D4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590065CC" w14:textId="77777777" w:rsidR="0038757E" w:rsidRDefault="00AB1F6E" w:rsidP="00AB1F6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AB1F6E">
              <w:rPr>
                <w:rFonts w:ascii="Arial" w:hAnsi="Arial" w:cs="Arial"/>
                <w:b/>
              </w:rPr>
              <w:t>The school’s curriculum</w:t>
            </w:r>
            <w:r w:rsidR="00660EF3">
              <w:rPr>
                <w:rFonts w:ascii="Arial" w:hAnsi="Arial" w:cs="Arial"/>
                <w:b/>
              </w:rPr>
              <w:t xml:space="preserve"> is adapted to meet the requirements of all pupils with missing knowledge a</w:t>
            </w:r>
            <w:r w:rsidR="009258CE">
              <w:rPr>
                <w:rFonts w:ascii="Arial" w:hAnsi="Arial" w:cs="Arial"/>
                <w:b/>
              </w:rPr>
              <w:t>s a result of</w:t>
            </w:r>
            <w:r w:rsidR="00660EF3">
              <w:rPr>
                <w:rFonts w:ascii="Arial" w:hAnsi="Arial" w:cs="Arial"/>
                <w:b/>
              </w:rPr>
              <w:t xml:space="preserve"> missed teaching</w:t>
            </w:r>
            <w:r w:rsidR="009258CE">
              <w:rPr>
                <w:rFonts w:ascii="Arial" w:hAnsi="Arial" w:cs="Arial"/>
                <w:b/>
              </w:rPr>
              <w:t>.</w:t>
            </w:r>
          </w:p>
          <w:p w14:paraId="7F4E2B2E" w14:textId="77777777" w:rsidR="00AB1F6E" w:rsidRPr="00AB1F6E" w:rsidRDefault="00AB1F6E" w:rsidP="00AB1F6E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</w:tc>
      </w:tr>
      <w:tr w:rsidR="0038757E" w:rsidRPr="007D71F4" w14:paraId="416BD1BE" w14:textId="77777777" w:rsidTr="007E091E">
        <w:trPr>
          <w:trHeight w:val="1038"/>
        </w:trPr>
        <w:tc>
          <w:tcPr>
            <w:tcW w:w="4920" w:type="dxa"/>
            <w:gridSpan w:val="2"/>
          </w:tcPr>
          <w:p w14:paraId="261845E5" w14:textId="77777777" w:rsidR="0038757E" w:rsidRDefault="0038757E" w:rsidP="00AE06A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milestones (Summer term)</w:t>
            </w:r>
          </w:p>
          <w:p w14:paraId="0C3E2AF3" w14:textId="77777777" w:rsidR="0038757E" w:rsidRPr="000A1AE4" w:rsidRDefault="00DC50E6" w:rsidP="00962F88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To identify through assessment gaps in learning in Maths and English in all Year Groups.</w:t>
            </w:r>
          </w:p>
        </w:tc>
        <w:tc>
          <w:tcPr>
            <w:tcW w:w="4920" w:type="dxa"/>
            <w:gridSpan w:val="3"/>
          </w:tcPr>
          <w:p w14:paraId="48026E10" w14:textId="77777777" w:rsidR="0038757E" w:rsidRDefault="0038757E" w:rsidP="00AE06A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</w:rPr>
              <w:t xml:space="preserve"> </w:t>
            </w:r>
            <w:r w:rsidRPr="007D71F4">
              <w:rPr>
                <w:rFonts w:ascii="Arial" w:hAnsi="Arial" w:cs="Arial"/>
                <w:b/>
              </w:rPr>
              <w:t>Termly milestones (Autumn term)</w:t>
            </w:r>
          </w:p>
          <w:p w14:paraId="20454816" w14:textId="77777777" w:rsidR="0038757E" w:rsidRPr="00102934" w:rsidRDefault="00F071A2" w:rsidP="00102934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Plans adapted and processes in place </w:t>
            </w:r>
            <w:r w:rsidR="00BC62BC">
              <w:rPr>
                <w:rFonts w:ascii="Arial" w:hAnsi="Arial" w:cs="Arial"/>
              </w:rPr>
              <w:t>for teaching of missed objectives</w:t>
            </w:r>
          </w:p>
        </w:tc>
        <w:tc>
          <w:tcPr>
            <w:tcW w:w="4920" w:type="dxa"/>
            <w:gridSpan w:val="2"/>
          </w:tcPr>
          <w:p w14:paraId="1CEB3987" w14:textId="77777777" w:rsidR="0038757E" w:rsidRDefault="0038757E" w:rsidP="00AE06AA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Outcomes – longer term (Spring term)</w:t>
            </w:r>
          </w:p>
          <w:p w14:paraId="070AB91A" w14:textId="77777777" w:rsidR="00962F88" w:rsidRPr="00962F88" w:rsidRDefault="00BC62BC" w:rsidP="00AE06AA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Assessments (formal/informal) demonstrate knowledge is being caught up</w:t>
            </w:r>
          </w:p>
        </w:tc>
      </w:tr>
      <w:tr w:rsidR="0038757E" w:rsidRPr="007D71F4" w14:paraId="7D1C2545" w14:textId="77777777" w:rsidTr="007E091E">
        <w:tc>
          <w:tcPr>
            <w:tcW w:w="3006" w:type="dxa"/>
            <w:vAlign w:val="center"/>
          </w:tcPr>
          <w:p w14:paraId="605A41CF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Success Criteria</w:t>
            </w:r>
          </w:p>
          <w:p w14:paraId="019B8F99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Children will</w:t>
            </w:r>
          </w:p>
          <w:p w14:paraId="47E09B8D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402" w:type="dxa"/>
            <w:gridSpan w:val="2"/>
          </w:tcPr>
          <w:p w14:paraId="0EBC4831" w14:textId="77777777" w:rsidR="00397BAB" w:rsidRDefault="00397BAB" w:rsidP="00A71A2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682A482E" w14:textId="77777777" w:rsidR="0038757E" w:rsidRPr="007D71F4" w:rsidRDefault="0038757E" w:rsidP="00A71A2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Teachers will</w:t>
            </w:r>
          </w:p>
          <w:p w14:paraId="391FF862" w14:textId="77777777" w:rsidR="0038757E" w:rsidRPr="007D71F4" w:rsidRDefault="0038757E" w:rsidP="00A71A20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118" w:type="dxa"/>
            <w:vAlign w:val="center"/>
          </w:tcPr>
          <w:p w14:paraId="1A88A21E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Leaders will</w:t>
            </w:r>
          </w:p>
        </w:tc>
        <w:tc>
          <w:tcPr>
            <w:tcW w:w="2694" w:type="dxa"/>
            <w:gridSpan w:val="2"/>
            <w:vAlign w:val="center"/>
          </w:tcPr>
          <w:p w14:paraId="06C01C90" w14:textId="77777777" w:rsidR="0038757E" w:rsidRPr="007D71F4" w:rsidRDefault="0038757E" w:rsidP="00AB1B7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Resources and costs</w:t>
            </w:r>
          </w:p>
        </w:tc>
        <w:tc>
          <w:tcPr>
            <w:tcW w:w="2540" w:type="dxa"/>
          </w:tcPr>
          <w:p w14:paraId="1314749E" w14:textId="77777777" w:rsidR="0038757E" w:rsidRPr="007D71F4" w:rsidRDefault="0038757E" w:rsidP="00A71A2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Monitoring activities</w:t>
            </w:r>
          </w:p>
          <w:p w14:paraId="12CA7CA3" w14:textId="77777777" w:rsidR="0038757E" w:rsidRPr="007D71F4" w:rsidRDefault="0038757E" w:rsidP="00A71A20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By Whom and Date</w:t>
            </w:r>
          </w:p>
        </w:tc>
      </w:tr>
      <w:tr w:rsidR="00660EF3" w:rsidRPr="007D71F4" w14:paraId="41E0DA72" w14:textId="77777777" w:rsidTr="007E091E">
        <w:trPr>
          <w:trHeight w:val="532"/>
        </w:trPr>
        <w:tc>
          <w:tcPr>
            <w:tcW w:w="3006" w:type="dxa"/>
          </w:tcPr>
          <w:p w14:paraId="3BCEC0C7" w14:textId="77777777" w:rsidR="00660EF3" w:rsidRPr="00DC50E6" w:rsidRDefault="00660EF3" w:rsidP="00660EF3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DC50E6">
              <w:rPr>
                <w:rFonts w:ascii="Arial" w:hAnsi="Arial" w:cs="Arial"/>
                <w:color w:val="000000" w:themeColor="text1"/>
              </w:rPr>
              <w:t xml:space="preserve">Receive high quality </w:t>
            </w:r>
            <w:r w:rsidR="00DC50E6" w:rsidRPr="00DC50E6">
              <w:rPr>
                <w:rFonts w:ascii="Arial" w:hAnsi="Arial" w:cs="Arial"/>
                <w:color w:val="000000" w:themeColor="text1"/>
              </w:rPr>
              <w:t>English and Maths teaching which also addresses gaps</w:t>
            </w:r>
          </w:p>
        </w:tc>
        <w:tc>
          <w:tcPr>
            <w:tcW w:w="3402" w:type="dxa"/>
            <w:gridSpan w:val="2"/>
          </w:tcPr>
          <w:p w14:paraId="05C65DC0" w14:textId="77777777" w:rsidR="00660EF3" w:rsidRPr="00DC50E6" w:rsidRDefault="00DC50E6" w:rsidP="00660EF3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DC50E6">
              <w:rPr>
                <w:rFonts w:ascii="Arial" w:hAnsi="Arial" w:cs="Arial"/>
                <w:color w:val="000000" w:themeColor="text1"/>
              </w:rPr>
              <w:t xml:space="preserve">Teach challenging and well-pitched lessons that cover missed learning from lockdowns </w:t>
            </w:r>
          </w:p>
        </w:tc>
        <w:tc>
          <w:tcPr>
            <w:tcW w:w="3118" w:type="dxa"/>
          </w:tcPr>
          <w:p w14:paraId="26073EDB" w14:textId="77777777" w:rsidR="00660EF3" w:rsidRPr="00DC50E6" w:rsidRDefault="00DC50E6" w:rsidP="00660EF3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>
              <w:rPr>
                <w:rFonts w:ascii="Arial" w:hAnsi="Arial" w:cs="Arial"/>
                <w:color w:val="000000" w:themeColor="text1"/>
              </w:rPr>
              <w:t>Monitor plans and lessons through observations and sampling</w:t>
            </w:r>
          </w:p>
        </w:tc>
        <w:tc>
          <w:tcPr>
            <w:tcW w:w="2694" w:type="dxa"/>
            <w:gridSpan w:val="2"/>
          </w:tcPr>
          <w:p w14:paraId="7F03228F" w14:textId="77777777" w:rsidR="00660EF3" w:rsidRPr="00962F88" w:rsidRDefault="00660EF3" w:rsidP="00660EF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Specialist staff, time to team teach</w:t>
            </w:r>
          </w:p>
        </w:tc>
        <w:tc>
          <w:tcPr>
            <w:tcW w:w="2540" w:type="dxa"/>
          </w:tcPr>
          <w:p w14:paraId="3651C155" w14:textId="77777777" w:rsidR="00BC62BC" w:rsidRPr="00BC62BC" w:rsidRDefault="00BC62BC" w:rsidP="00BC62BC">
            <w:pPr>
              <w:spacing w:after="0" w:line="240" w:lineRule="auto"/>
              <w:rPr>
                <w:rFonts w:ascii="Arial" w:hAnsi="Arial" w:cs="Arial"/>
              </w:rPr>
            </w:pPr>
            <w:r w:rsidRPr="00BC62BC">
              <w:rPr>
                <w:rFonts w:ascii="Arial" w:hAnsi="Arial" w:cs="Arial"/>
              </w:rPr>
              <w:t>HT/DHT/SMT</w:t>
            </w:r>
          </w:p>
          <w:p w14:paraId="7972BD9B" w14:textId="77777777" w:rsidR="00660EF3" w:rsidRPr="00962F88" w:rsidRDefault="00BC62BC" w:rsidP="00BC62BC">
            <w:pPr>
              <w:spacing w:after="0" w:line="240" w:lineRule="auto"/>
              <w:rPr>
                <w:rFonts w:ascii="Arial" w:hAnsi="Arial" w:cs="Arial"/>
              </w:rPr>
            </w:pPr>
            <w:r w:rsidRPr="00BC62BC">
              <w:rPr>
                <w:rFonts w:ascii="Arial" w:hAnsi="Arial" w:cs="Arial"/>
              </w:rPr>
              <w:t>Subject Leaders</w:t>
            </w:r>
          </w:p>
        </w:tc>
      </w:tr>
      <w:tr w:rsidR="00660EF3" w:rsidRPr="007D71F4" w14:paraId="24321E1F" w14:textId="77777777" w:rsidTr="007E091E">
        <w:trPr>
          <w:trHeight w:val="580"/>
        </w:trPr>
        <w:tc>
          <w:tcPr>
            <w:tcW w:w="3006" w:type="dxa"/>
          </w:tcPr>
          <w:p w14:paraId="6A291A0F" w14:textId="77777777" w:rsidR="00660EF3" w:rsidRPr="00962F88" w:rsidRDefault="00BC62BC" w:rsidP="00660EF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Demonstrate their secure and missing knowledge</w:t>
            </w:r>
          </w:p>
        </w:tc>
        <w:tc>
          <w:tcPr>
            <w:tcW w:w="3402" w:type="dxa"/>
            <w:gridSpan w:val="2"/>
          </w:tcPr>
          <w:p w14:paraId="45D998B3" w14:textId="77777777" w:rsidR="00660EF3" w:rsidRPr="00962F88" w:rsidRDefault="00BC62BC" w:rsidP="00660EF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Teach to address gaps from the past alongside the current new learning</w:t>
            </w:r>
          </w:p>
        </w:tc>
        <w:tc>
          <w:tcPr>
            <w:tcW w:w="3118" w:type="dxa"/>
          </w:tcPr>
          <w:p w14:paraId="47C3F068" w14:textId="77777777" w:rsidR="00660EF3" w:rsidRPr="00962F88" w:rsidRDefault="00BC62BC" w:rsidP="00660EF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Provide structures for teaching and learning to adapt to needs of all</w:t>
            </w:r>
          </w:p>
        </w:tc>
        <w:tc>
          <w:tcPr>
            <w:tcW w:w="2694" w:type="dxa"/>
            <w:gridSpan w:val="2"/>
          </w:tcPr>
          <w:p w14:paraId="42EA9667" w14:textId="77777777" w:rsidR="00660EF3" w:rsidRDefault="00BC62BC" w:rsidP="00660EF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</w:t>
            </w:r>
          </w:p>
          <w:p w14:paraId="3C98D857" w14:textId="77777777" w:rsidR="00BC62BC" w:rsidRPr="00962F88" w:rsidRDefault="00BC62BC" w:rsidP="00660EF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Teaching Resources</w:t>
            </w:r>
          </w:p>
        </w:tc>
        <w:tc>
          <w:tcPr>
            <w:tcW w:w="2540" w:type="dxa"/>
          </w:tcPr>
          <w:p w14:paraId="4EB06329" w14:textId="77777777" w:rsidR="00BC62BC" w:rsidRPr="00BC62BC" w:rsidRDefault="00BC62BC" w:rsidP="00BC62BC">
            <w:pPr>
              <w:spacing w:after="0" w:line="240" w:lineRule="auto"/>
              <w:rPr>
                <w:rFonts w:ascii="Arial" w:hAnsi="Arial" w:cs="Arial"/>
              </w:rPr>
            </w:pPr>
            <w:r w:rsidRPr="00BC62BC">
              <w:rPr>
                <w:rFonts w:ascii="Arial" w:hAnsi="Arial" w:cs="Arial"/>
              </w:rPr>
              <w:t>HT/DHT/SMT</w:t>
            </w:r>
          </w:p>
          <w:p w14:paraId="5FD908C4" w14:textId="77777777" w:rsidR="00660EF3" w:rsidRPr="00962F88" w:rsidRDefault="00BC62BC" w:rsidP="00BC62BC">
            <w:pPr>
              <w:spacing w:after="0" w:line="240" w:lineRule="auto"/>
              <w:rPr>
                <w:rFonts w:ascii="Arial" w:hAnsi="Arial" w:cs="Arial"/>
              </w:rPr>
            </w:pPr>
            <w:r w:rsidRPr="00BC62BC">
              <w:rPr>
                <w:rFonts w:ascii="Arial" w:hAnsi="Arial" w:cs="Arial"/>
              </w:rPr>
              <w:t>Subject Leaders</w:t>
            </w:r>
          </w:p>
        </w:tc>
      </w:tr>
      <w:tr w:rsidR="00660EF3" w:rsidRPr="007D71F4" w14:paraId="235BF04F" w14:textId="77777777" w:rsidTr="007E091E">
        <w:trPr>
          <w:trHeight w:val="580"/>
        </w:trPr>
        <w:tc>
          <w:tcPr>
            <w:tcW w:w="3006" w:type="dxa"/>
          </w:tcPr>
          <w:p w14:paraId="31BA59B6" w14:textId="77777777" w:rsidR="00660EF3" w:rsidRPr="00962F88" w:rsidRDefault="00BC62BC" w:rsidP="00660EF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Complete tasks to show that gaps are closing</w:t>
            </w:r>
          </w:p>
        </w:tc>
        <w:tc>
          <w:tcPr>
            <w:tcW w:w="3402" w:type="dxa"/>
            <w:gridSpan w:val="2"/>
          </w:tcPr>
          <w:p w14:paraId="55107BC6" w14:textId="77777777" w:rsidR="00660EF3" w:rsidRPr="00962F88" w:rsidRDefault="00BC62BC" w:rsidP="00660EF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Provide fun activities/lessons that engage pupils in showing skills</w:t>
            </w:r>
          </w:p>
        </w:tc>
        <w:tc>
          <w:tcPr>
            <w:tcW w:w="3118" w:type="dxa"/>
          </w:tcPr>
          <w:p w14:paraId="746940E7" w14:textId="77777777" w:rsidR="00660EF3" w:rsidRPr="00962F88" w:rsidRDefault="00BC62BC" w:rsidP="00660EF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 and assess effectiveness of provision</w:t>
            </w:r>
          </w:p>
        </w:tc>
        <w:tc>
          <w:tcPr>
            <w:tcW w:w="2694" w:type="dxa"/>
            <w:gridSpan w:val="2"/>
          </w:tcPr>
          <w:p w14:paraId="04EBE64B" w14:textId="77777777" w:rsidR="00660EF3" w:rsidRPr="00962F88" w:rsidRDefault="00BC62BC" w:rsidP="00660EF3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Time</w:t>
            </w:r>
          </w:p>
        </w:tc>
        <w:tc>
          <w:tcPr>
            <w:tcW w:w="2540" w:type="dxa"/>
          </w:tcPr>
          <w:p w14:paraId="68EE6ED6" w14:textId="77777777" w:rsidR="00BC62BC" w:rsidRPr="00BC62BC" w:rsidRDefault="00BC62BC" w:rsidP="00BC62BC">
            <w:pPr>
              <w:spacing w:after="0" w:line="240" w:lineRule="auto"/>
              <w:rPr>
                <w:rFonts w:ascii="Arial" w:hAnsi="Arial" w:cs="Arial"/>
              </w:rPr>
            </w:pPr>
            <w:r w:rsidRPr="00BC62BC">
              <w:rPr>
                <w:rFonts w:ascii="Arial" w:hAnsi="Arial" w:cs="Arial"/>
              </w:rPr>
              <w:t>HT/DHT/SMT</w:t>
            </w:r>
          </w:p>
          <w:p w14:paraId="1E1EEC4C" w14:textId="77777777" w:rsidR="00660EF3" w:rsidRPr="00962F88" w:rsidRDefault="00BC62BC" w:rsidP="00BC62BC">
            <w:pPr>
              <w:spacing w:after="0" w:line="240" w:lineRule="auto"/>
              <w:rPr>
                <w:rFonts w:ascii="Arial" w:hAnsi="Arial" w:cs="Arial"/>
              </w:rPr>
            </w:pPr>
            <w:r w:rsidRPr="00BC62BC">
              <w:rPr>
                <w:rFonts w:ascii="Arial" w:hAnsi="Arial" w:cs="Arial"/>
              </w:rPr>
              <w:t>Subject Leaders</w:t>
            </w:r>
          </w:p>
        </w:tc>
      </w:tr>
      <w:tr w:rsidR="00660EF3" w:rsidRPr="007D71F4" w14:paraId="4E73D881" w14:textId="77777777" w:rsidTr="007E091E">
        <w:trPr>
          <w:trHeight w:val="420"/>
        </w:trPr>
        <w:tc>
          <w:tcPr>
            <w:tcW w:w="14760" w:type="dxa"/>
            <w:gridSpan w:val="7"/>
          </w:tcPr>
          <w:p w14:paraId="191ED23B" w14:textId="77777777" w:rsidR="00660EF3" w:rsidRPr="00962F88" w:rsidRDefault="00660EF3" w:rsidP="00660EF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Teaching and Learning review</w:t>
            </w:r>
            <w:r>
              <w:rPr>
                <w:rFonts w:ascii="Arial" w:hAnsi="Arial" w:cs="Arial"/>
                <w:b/>
              </w:rPr>
              <w:t xml:space="preserve">: </w:t>
            </w:r>
            <w:r w:rsidRPr="007D71F4">
              <w:rPr>
                <w:rFonts w:ascii="Arial" w:hAnsi="Arial" w:cs="Arial"/>
              </w:rPr>
              <w:t>Lesson observations</w:t>
            </w:r>
            <w:r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Data analysis</w:t>
            </w:r>
            <w:r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Work scrutiny</w:t>
            </w:r>
            <w:r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Pupil interviews</w:t>
            </w:r>
          </w:p>
        </w:tc>
      </w:tr>
      <w:tr w:rsidR="00660EF3" w:rsidRPr="007D71F4" w14:paraId="3A6165E2" w14:textId="77777777" w:rsidTr="007E091E">
        <w:trPr>
          <w:trHeight w:val="982"/>
        </w:trPr>
        <w:tc>
          <w:tcPr>
            <w:tcW w:w="14760" w:type="dxa"/>
            <w:gridSpan w:val="7"/>
          </w:tcPr>
          <w:p w14:paraId="4D45BA1C" w14:textId="77777777" w:rsidR="00660EF3" w:rsidRPr="007D71F4" w:rsidRDefault="00660EF3" w:rsidP="00660EF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EVALUATIONS:</w:t>
            </w:r>
          </w:p>
          <w:p w14:paraId="07019792" w14:textId="77777777" w:rsidR="00660EF3" w:rsidRPr="007D71F4" w:rsidRDefault="00660EF3" w:rsidP="00660EF3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Sum:</w:t>
            </w:r>
          </w:p>
          <w:p w14:paraId="632075E2" w14:textId="77777777" w:rsidR="00660EF3" w:rsidRPr="007D71F4" w:rsidRDefault="00660EF3" w:rsidP="00660EF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6F5741A1" w14:textId="77777777" w:rsidR="00660EF3" w:rsidRPr="007D71F4" w:rsidRDefault="00660EF3" w:rsidP="00660EF3">
            <w:pPr>
              <w:spacing w:after="0" w:line="240" w:lineRule="auto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>:</w:t>
            </w:r>
          </w:p>
          <w:p w14:paraId="017DB83A" w14:textId="77777777" w:rsidR="00660EF3" w:rsidRPr="007D71F4" w:rsidRDefault="00660EF3" w:rsidP="00660EF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4F112A90" w14:textId="77777777" w:rsidR="00660EF3" w:rsidRPr="007D71F4" w:rsidRDefault="00660EF3" w:rsidP="00660EF3">
            <w:pPr>
              <w:spacing w:after="0" w:line="240" w:lineRule="auto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Spr</w:t>
            </w:r>
            <w:proofErr w:type="spellEnd"/>
            <w:r>
              <w:rPr>
                <w:rFonts w:ascii="Arial" w:hAnsi="Arial" w:cs="Arial"/>
                <w:b/>
              </w:rPr>
              <w:t>:</w:t>
            </w:r>
          </w:p>
          <w:p w14:paraId="609AB792" w14:textId="77777777" w:rsidR="00660EF3" w:rsidRPr="007D71F4" w:rsidRDefault="00660EF3" w:rsidP="00660EF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2A813881" w14:textId="77777777" w:rsidR="00660EF3" w:rsidRPr="007D71F4" w:rsidRDefault="00660EF3" w:rsidP="00660EF3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660EF3" w:rsidRPr="007D71F4" w14:paraId="40753808" w14:textId="77777777" w:rsidTr="007E091E">
        <w:trPr>
          <w:trHeight w:val="735"/>
        </w:trPr>
        <w:tc>
          <w:tcPr>
            <w:tcW w:w="14760" w:type="dxa"/>
            <w:gridSpan w:val="7"/>
          </w:tcPr>
          <w:p w14:paraId="458E71B5" w14:textId="77777777" w:rsidR="00660EF3" w:rsidRPr="007D71F4" w:rsidRDefault="00660EF3" w:rsidP="00660EF3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OUTCOME MET/ NOT MET</w:t>
            </w:r>
          </w:p>
          <w:p w14:paraId="04AD0818" w14:textId="77777777" w:rsidR="00660EF3" w:rsidRPr="007D71F4" w:rsidRDefault="00660EF3" w:rsidP="00660EF3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D71F4">
              <w:rPr>
                <w:rFonts w:ascii="Arial" w:hAnsi="Arial" w:cs="Arial"/>
                <w:i/>
              </w:rPr>
              <w:t>Comments:</w:t>
            </w:r>
          </w:p>
          <w:p w14:paraId="7D1C444D" w14:textId="77777777" w:rsidR="00660EF3" w:rsidRPr="007D71F4" w:rsidRDefault="00660EF3" w:rsidP="00660EF3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</w:tbl>
    <w:p w14:paraId="6BF360B2" w14:textId="77777777" w:rsidR="0038757E" w:rsidRDefault="0038757E" w:rsidP="00B91D40">
      <w:pPr>
        <w:spacing w:after="0" w:line="240" w:lineRule="auto"/>
        <w:rPr>
          <w:rFonts w:ascii="Arial" w:hAnsi="Arial" w:cs="Arial"/>
        </w:rPr>
      </w:pPr>
    </w:p>
    <w:p w14:paraId="72D18C0A" w14:textId="77777777" w:rsidR="0038757E" w:rsidRDefault="0038757E" w:rsidP="00B91D40">
      <w:pPr>
        <w:spacing w:after="0" w:line="240" w:lineRule="auto"/>
        <w:rPr>
          <w:rFonts w:ascii="Arial" w:hAnsi="Arial" w:cs="Arial"/>
        </w:rPr>
      </w:pPr>
    </w:p>
    <w:p w14:paraId="6BF653BE" w14:textId="77777777" w:rsidR="00962F88" w:rsidRDefault="00962F88" w:rsidP="00B91D40">
      <w:pPr>
        <w:spacing w:after="0" w:line="240" w:lineRule="auto"/>
        <w:rPr>
          <w:rFonts w:ascii="Arial" w:hAnsi="Arial" w:cs="Arial"/>
        </w:rPr>
      </w:pPr>
    </w:p>
    <w:p w14:paraId="63F78074" w14:textId="77777777" w:rsidR="00962F88" w:rsidRPr="007D71F4" w:rsidRDefault="00962F88" w:rsidP="00B91D40">
      <w:pPr>
        <w:spacing w:after="0" w:line="240" w:lineRule="auto"/>
        <w:rPr>
          <w:rFonts w:ascii="Arial" w:hAnsi="Arial" w:cs="Arial"/>
        </w:rPr>
      </w:pPr>
    </w:p>
    <w:tbl>
      <w:tblPr>
        <w:tblW w:w="1476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9"/>
        <w:gridCol w:w="1631"/>
        <w:gridCol w:w="2055"/>
        <w:gridCol w:w="2865"/>
        <w:gridCol w:w="395"/>
        <w:gridCol w:w="1985"/>
        <w:gridCol w:w="2540"/>
      </w:tblGrid>
      <w:tr w:rsidR="0038757E" w:rsidRPr="007D71F4" w14:paraId="055ACF68" w14:textId="77777777" w:rsidTr="007E091E">
        <w:tc>
          <w:tcPr>
            <w:tcW w:w="14760" w:type="dxa"/>
            <w:gridSpan w:val="7"/>
            <w:shd w:val="clear" w:color="auto" w:fill="D9D9D9"/>
          </w:tcPr>
          <w:p w14:paraId="2907D9A7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 xml:space="preserve">PRIORITY 3: </w:t>
            </w:r>
            <w:r w:rsidR="00AB7D74">
              <w:rPr>
                <w:rFonts w:ascii="Arial" w:hAnsi="Arial" w:cs="Arial"/>
                <w:b/>
              </w:rPr>
              <w:t>Personal Development of Pupils</w:t>
            </w:r>
          </w:p>
          <w:p w14:paraId="2D35AAA5" w14:textId="77777777" w:rsidR="0038757E" w:rsidRPr="007D71F4" w:rsidRDefault="0038757E" w:rsidP="006A27DE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b/>
                <w:u w:val="single"/>
              </w:rPr>
            </w:pPr>
          </w:p>
          <w:p w14:paraId="7EE040A6" w14:textId="77777777" w:rsidR="0038757E" w:rsidRDefault="00CF0555" w:rsidP="00763ABC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b/>
              </w:rPr>
            </w:pPr>
            <w:r w:rsidRPr="00763ABC">
              <w:rPr>
                <w:rFonts w:ascii="Arial" w:hAnsi="Arial" w:cs="Arial"/>
                <w:b/>
              </w:rPr>
              <w:t>The school promotes and provides rich experiences which s</w:t>
            </w:r>
            <w:r w:rsidR="00150744">
              <w:rPr>
                <w:rFonts w:ascii="Arial" w:hAnsi="Arial" w:cs="Arial"/>
                <w:b/>
              </w:rPr>
              <w:t>upports</w:t>
            </w:r>
            <w:r w:rsidRPr="00763ABC">
              <w:rPr>
                <w:rFonts w:ascii="Arial" w:hAnsi="Arial" w:cs="Arial"/>
                <w:b/>
              </w:rPr>
              <w:t xml:space="preserve"> children</w:t>
            </w:r>
            <w:r w:rsidR="00763ABC" w:rsidRPr="00763ABC">
              <w:rPr>
                <w:rFonts w:ascii="Arial" w:hAnsi="Arial" w:cs="Arial"/>
                <w:b/>
              </w:rPr>
              <w:t>’s</w:t>
            </w:r>
            <w:r w:rsidR="00E038EC">
              <w:rPr>
                <w:rFonts w:ascii="Arial" w:hAnsi="Arial" w:cs="Arial"/>
                <w:b/>
              </w:rPr>
              <w:t xml:space="preserve"> mental health</w:t>
            </w:r>
            <w:r w:rsidR="00150744">
              <w:rPr>
                <w:rFonts w:ascii="Arial" w:hAnsi="Arial" w:cs="Arial"/>
                <w:b/>
              </w:rPr>
              <w:t xml:space="preserve"> and wellbeing</w:t>
            </w:r>
            <w:r w:rsidR="00763ABC" w:rsidRPr="00763ABC">
              <w:rPr>
                <w:rFonts w:ascii="Arial" w:hAnsi="Arial" w:cs="Arial"/>
                <w:b/>
              </w:rPr>
              <w:t>.</w:t>
            </w:r>
          </w:p>
          <w:p w14:paraId="7C1D0FCB" w14:textId="77777777" w:rsidR="003E35C6" w:rsidRPr="00763ABC" w:rsidRDefault="003E35C6" w:rsidP="00763ABC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b/>
              </w:rPr>
            </w:pPr>
          </w:p>
          <w:p w14:paraId="01F3E9BE" w14:textId="77777777" w:rsidR="0038757E" w:rsidRPr="007D71F4" w:rsidRDefault="0038757E" w:rsidP="006A27DE">
            <w:pPr>
              <w:pStyle w:val="ListParagraph"/>
              <w:spacing w:after="0" w:line="240" w:lineRule="auto"/>
              <w:ind w:left="360"/>
              <w:rPr>
                <w:rFonts w:ascii="Arial" w:hAnsi="Arial" w:cs="Arial"/>
                <w:b/>
                <w:u w:val="single"/>
              </w:rPr>
            </w:pPr>
          </w:p>
        </w:tc>
      </w:tr>
      <w:tr w:rsidR="0038757E" w:rsidRPr="007D71F4" w14:paraId="4397560E" w14:textId="77777777" w:rsidTr="007E091E">
        <w:tc>
          <w:tcPr>
            <w:tcW w:w="4920" w:type="dxa"/>
            <w:gridSpan w:val="2"/>
          </w:tcPr>
          <w:p w14:paraId="07D370CD" w14:textId="77777777" w:rsidR="0038757E" w:rsidRPr="007D71F4" w:rsidRDefault="0038757E" w:rsidP="00AE06A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milestones (Summer term)</w:t>
            </w:r>
          </w:p>
          <w:p w14:paraId="559B0C6E" w14:textId="77777777" w:rsidR="00DC50E6" w:rsidRPr="00DC50E6" w:rsidRDefault="00DC50E6" w:rsidP="00962F88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DC50E6">
              <w:rPr>
                <w:rFonts w:ascii="Arial" w:hAnsi="Arial" w:cs="Arial"/>
                <w:color w:val="000000" w:themeColor="text1"/>
              </w:rPr>
              <w:t xml:space="preserve">Children are encouraged to share thoughts and feeling generally and with respect to Covid-19 recovery </w:t>
            </w:r>
          </w:p>
          <w:p w14:paraId="3838A9BD" w14:textId="77777777" w:rsidR="0038757E" w:rsidRPr="007D71F4" w:rsidRDefault="0038757E" w:rsidP="00962F88">
            <w:pPr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4920" w:type="dxa"/>
            <w:gridSpan w:val="2"/>
          </w:tcPr>
          <w:p w14:paraId="70D47912" w14:textId="77777777" w:rsidR="0038757E" w:rsidRPr="007D71F4" w:rsidRDefault="0038757E" w:rsidP="00AE06A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</w:rPr>
              <w:t xml:space="preserve"> </w:t>
            </w:r>
            <w:r w:rsidRPr="007D71F4">
              <w:rPr>
                <w:rFonts w:ascii="Arial" w:hAnsi="Arial" w:cs="Arial"/>
                <w:b/>
              </w:rPr>
              <w:t>Termly milestones (Autumn term)</w:t>
            </w:r>
          </w:p>
          <w:p w14:paraId="22359756" w14:textId="77777777" w:rsidR="0038757E" w:rsidRPr="007D71F4" w:rsidRDefault="00DC50E6" w:rsidP="00AE06AA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 the well being of children and their positive behaviour to ensure that they are happily engaged in school life</w:t>
            </w:r>
          </w:p>
        </w:tc>
        <w:tc>
          <w:tcPr>
            <w:tcW w:w="4920" w:type="dxa"/>
            <w:gridSpan w:val="3"/>
          </w:tcPr>
          <w:p w14:paraId="7CFB7204" w14:textId="77777777" w:rsidR="0038757E" w:rsidRDefault="0038757E" w:rsidP="00AE06AA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Outcomes – longer term (Spring term)</w:t>
            </w:r>
          </w:p>
          <w:p w14:paraId="5551F0FF" w14:textId="77777777" w:rsidR="00DA4999" w:rsidRPr="007D71F4" w:rsidRDefault="00DA4999" w:rsidP="00AE06AA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Children engage in and enjoy a greater suite of </w:t>
            </w:r>
            <w:r w:rsidR="00E038EC">
              <w:rPr>
                <w:rFonts w:ascii="Arial" w:hAnsi="Arial" w:cs="Arial"/>
              </w:rPr>
              <w:t>learning</w:t>
            </w:r>
            <w:r>
              <w:rPr>
                <w:rFonts w:ascii="Arial" w:hAnsi="Arial" w:cs="Arial"/>
              </w:rPr>
              <w:t xml:space="preserve"> experiences</w:t>
            </w:r>
          </w:p>
        </w:tc>
      </w:tr>
      <w:tr w:rsidR="0038757E" w:rsidRPr="007D71F4" w14:paraId="4014ACA5" w14:textId="77777777" w:rsidTr="007E091E">
        <w:tc>
          <w:tcPr>
            <w:tcW w:w="3289" w:type="dxa"/>
            <w:vAlign w:val="center"/>
          </w:tcPr>
          <w:p w14:paraId="1FCD34C0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Success Criteria</w:t>
            </w:r>
          </w:p>
          <w:p w14:paraId="1E6D5F2D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Children will</w:t>
            </w:r>
          </w:p>
          <w:p w14:paraId="64E90861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686" w:type="dxa"/>
            <w:gridSpan w:val="2"/>
          </w:tcPr>
          <w:p w14:paraId="5AF35292" w14:textId="77777777" w:rsidR="0038757E" w:rsidRPr="007D71F4" w:rsidRDefault="0038757E" w:rsidP="00A71A2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 xml:space="preserve">Teachers will </w:t>
            </w:r>
          </w:p>
          <w:p w14:paraId="43B38301" w14:textId="77777777" w:rsidR="0038757E" w:rsidRPr="007D71F4" w:rsidRDefault="0038757E" w:rsidP="00A71A20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</w:p>
        </w:tc>
        <w:tc>
          <w:tcPr>
            <w:tcW w:w="3260" w:type="dxa"/>
            <w:gridSpan w:val="2"/>
            <w:vAlign w:val="center"/>
          </w:tcPr>
          <w:p w14:paraId="58B5A0A4" w14:textId="77777777" w:rsidR="0038757E" w:rsidRPr="007D71F4" w:rsidRDefault="0038757E" w:rsidP="00B91D40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Leaders will</w:t>
            </w:r>
          </w:p>
        </w:tc>
        <w:tc>
          <w:tcPr>
            <w:tcW w:w="1985" w:type="dxa"/>
            <w:vAlign w:val="center"/>
          </w:tcPr>
          <w:p w14:paraId="4AE0A744" w14:textId="77777777" w:rsidR="0038757E" w:rsidRPr="007D71F4" w:rsidRDefault="0038757E" w:rsidP="00AB1B71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Resources and costs</w:t>
            </w:r>
          </w:p>
        </w:tc>
        <w:tc>
          <w:tcPr>
            <w:tcW w:w="2540" w:type="dxa"/>
          </w:tcPr>
          <w:p w14:paraId="277DC6ED" w14:textId="77777777" w:rsidR="0038757E" w:rsidRPr="007D71F4" w:rsidRDefault="0038757E" w:rsidP="00A71A20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Monitoring activities</w:t>
            </w:r>
          </w:p>
          <w:p w14:paraId="1F45492B" w14:textId="77777777" w:rsidR="0038757E" w:rsidRPr="007D71F4" w:rsidRDefault="0038757E" w:rsidP="00A71A20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By Whom and Date</w:t>
            </w:r>
          </w:p>
        </w:tc>
      </w:tr>
      <w:tr w:rsidR="00E038EC" w:rsidRPr="007D71F4" w14:paraId="4D5D3408" w14:textId="77777777" w:rsidTr="007E091E">
        <w:trPr>
          <w:trHeight w:val="580"/>
        </w:trPr>
        <w:tc>
          <w:tcPr>
            <w:tcW w:w="3289" w:type="dxa"/>
          </w:tcPr>
          <w:p w14:paraId="74300E5B" w14:textId="77777777" w:rsidR="00E038EC" w:rsidRPr="00E038EC" w:rsidRDefault="00E038EC" w:rsidP="00E038EC">
            <w:pPr>
              <w:spacing w:after="0" w:line="240" w:lineRule="auto"/>
              <w:rPr>
                <w:rFonts w:ascii="Arial" w:hAnsi="Arial" w:cs="Arial"/>
                <w:b/>
                <w:color w:val="4F81BD" w:themeColor="accent1"/>
              </w:rPr>
            </w:pPr>
            <w:r w:rsidRPr="00E038EC">
              <w:rPr>
                <w:rFonts w:ascii="Arial" w:hAnsi="Arial" w:cs="Arial"/>
                <w:b/>
                <w:color w:val="4F81BD" w:themeColor="accent1"/>
              </w:rPr>
              <w:t xml:space="preserve">(EAL) </w:t>
            </w:r>
            <w:r w:rsidRPr="00E038EC">
              <w:rPr>
                <w:rFonts w:ascii="Arial" w:hAnsi="Arial" w:cs="Arial"/>
                <w:color w:val="4F81BD" w:themeColor="accent1"/>
              </w:rPr>
              <w:t>Be supported by a range of ‘in class’ resources</w:t>
            </w:r>
          </w:p>
        </w:tc>
        <w:tc>
          <w:tcPr>
            <w:tcW w:w="3686" w:type="dxa"/>
            <w:gridSpan w:val="2"/>
          </w:tcPr>
          <w:p w14:paraId="72A39FC8" w14:textId="77777777" w:rsidR="00E038EC" w:rsidRPr="00E038EC" w:rsidRDefault="00E038EC" w:rsidP="00E038EC">
            <w:pPr>
              <w:spacing w:after="0" w:line="240" w:lineRule="auto"/>
              <w:rPr>
                <w:rFonts w:ascii="Arial" w:hAnsi="Arial" w:cs="Arial"/>
                <w:color w:val="4F81BD" w:themeColor="accent1"/>
              </w:rPr>
            </w:pPr>
            <w:r w:rsidRPr="00E038EC">
              <w:rPr>
                <w:rFonts w:ascii="Arial" w:hAnsi="Arial" w:cs="Arial"/>
                <w:color w:val="4F81BD" w:themeColor="accent1"/>
              </w:rPr>
              <w:t xml:space="preserve">Fully utilise EAL boxes, buddies, bilingual dictionaries </w:t>
            </w:r>
          </w:p>
        </w:tc>
        <w:tc>
          <w:tcPr>
            <w:tcW w:w="3260" w:type="dxa"/>
            <w:gridSpan w:val="2"/>
          </w:tcPr>
          <w:p w14:paraId="0A35BD10" w14:textId="77777777" w:rsidR="00E038EC" w:rsidRPr="00E038EC" w:rsidRDefault="00E038EC" w:rsidP="00E038EC">
            <w:pPr>
              <w:spacing w:after="0" w:line="240" w:lineRule="auto"/>
              <w:rPr>
                <w:rFonts w:ascii="Arial" w:hAnsi="Arial" w:cs="Arial"/>
                <w:color w:val="4F81BD" w:themeColor="accent1"/>
              </w:rPr>
            </w:pPr>
            <w:r w:rsidRPr="00E038EC">
              <w:rPr>
                <w:rFonts w:ascii="Arial" w:hAnsi="Arial" w:cs="Arial"/>
                <w:color w:val="4F81BD" w:themeColor="accent1"/>
              </w:rPr>
              <w:t>Ensure teaching staff are familiar with and are using resources</w:t>
            </w:r>
          </w:p>
        </w:tc>
        <w:tc>
          <w:tcPr>
            <w:tcW w:w="1985" w:type="dxa"/>
          </w:tcPr>
          <w:p w14:paraId="4AA2B699" w14:textId="77777777" w:rsidR="00E038EC" w:rsidRPr="00962F88" w:rsidRDefault="00E038EC" w:rsidP="00E038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INSET</w:t>
            </w:r>
          </w:p>
        </w:tc>
        <w:tc>
          <w:tcPr>
            <w:tcW w:w="2540" w:type="dxa"/>
          </w:tcPr>
          <w:p w14:paraId="5F43F6BA" w14:textId="77777777" w:rsidR="00E038EC" w:rsidRPr="00962F88" w:rsidRDefault="00E038EC" w:rsidP="00E038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HT/SMT/EAL Leader</w:t>
            </w:r>
          </w:p>
        </w:tc>
      </w:tr>
      <w:tr w:rsidR="00E038EC" w:rsidRPr="007D71F4" w14:paraId="5B735C80" w14:textId="77777777" w:rsidTr="007E091E">
        <w:trPr>
          <w:trHeight w:val="580"/>
        </w:trPr>
        <w:tc>
          <w:tcPr>
            <w:tcW w:w="3289" w:type="dxa"/>
          </w:tcPr>
          <w:p w14:paraId="0BA1F76B" w14:textId="77777777" w:rsidR="00E038EC" w:rsidRPr="00962F88" w:rsidRDefault="00150744" w:rsidP="00E038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Be g</w:t>
            </w:r>
            <w:r w:rsidR="00E038EC">
              <w:rPr>
                <w:rFonts w:ascii="Arial" w:hAnsi="Arial" w:cs="Arial"/>
              </w:rPr>
              <w:t>iven opportunities to discuss feelings and anxieties resulting from lockdowns/time at home</w:t>
            </w:r>
          </w:p>
        </w:tc>
        <w:tc>
          <w:tcPr>
            <w:tcW w:w="3686" w:type="dxa"/>
            <w:gridSpan w:val="2"/>
          </w:tcPr>
          <w:p w14:paraId="5F9D758C" w14:textId="77777777" w:rsidR="00E038EC" w:rsidRPr="00962F88" w:rsidRDefault="00150744" w:rsidP="00E038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Mental Health training to identify children who need assistance</w:t>
            </w:r>
          </w:p>
        </w:tc>
        <w:tc>
          <w:tcPr>
            <w:tcW w:w="3260" w:type="dxa"/>
            <w:gridSpan w:val="2"/>
          </w:tcPr>
          <w:p w14:paraId="36B3661C" w14:textId="77777777" w:rsidR="00E038EC" w:rsidRPr="00962F88" w:rsidRDefault="00150744" w:rsidP="00E038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Ensure time is provided for mental health and wellbeing in school systems</w:t>
            </w:r>
          </w:p>
        </w:tc>
        <w:tc>
          <w:tcPr>
            <w:tcW w:w="1985" w:type="dxa"/>
          </w:tcPr>
          <w:p w14:paraId="1B610961" w14:textId="77777777" w:rsidR="00E038EC" w:rsidRPr="00962F88" w:rsidRDefault="00150744" w:rsidP="00E038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INSET/PSHE</w:t>
            </w:r>
          </w:p>
        </w:tc>
        <w:tc>
          <w:tcPr>
            <w:tcW w:w="2540" w:type="dxa"/>
          </w:tcPr>
          <w:p w14:paraId="74B19378" w14:textId="77777777" w:rsidR="00E038EC" w:rsidRPr="00962F88" w:rsidRDefault="00150744" w:rsidP="00E038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SMT/PSHE CO</w:t>
            </w:r>
          </w:p>
        </w:tc>
      </w:tr>
      <w:tr w:rsidR="00E038EC" w:rsidRPr="007D71F4" w14:paraId="2A894495" w14:textId="77777777" w:rsidTr="007E091E">
        <w:trPr>
          <w:trHeight w:val="580"/>
        </w:trPr>
        <w:tc>
          <w:tcPr>
            <w:tcW w:w="3289" w:type="dxa"/>
          </w:tcPr>
          <w:p w14:paraId="73B088B7" w14:textId="77777777" w:rsidR="00E038EC" w:rsidRPr="00150744" w:rsidRDefault="00150744" w:rsidP="00E038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Experience good pastoral care from trusted staff</w:t>
            </w:r>
          </w:p>
        </w:tc>
        <w:tc>
          <w:tcPr>
            <w:tcW w:w="3686" w:type="dxa"/>
            <w:gridSpan w:val="2"/>
          </w:tcPr>
          <w:p w14:paraId="5679DC1A" w14:textId="77777777" w:rsidR="00E038EC" w:rsidRPr="00962F88" w:rsidRDefault="00150744" w:rsidP="00E038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Use relationships with children and families to build strong relationships, safety and comfort for children in school</w:t>
            </w:r>
          </w:p>
        </w:tc>
        <w:tc>
          <w:tcPr>
            <w:tcW w:w="3260" w:type="dxa"/>
            <w:gridSpan w:val="2"/>
          </w:tcPr>
          <w:p w14:paraId="1BFDA298" w14:textId="77777777" w:rsidR="00E038EC" w:rsidRPr="00962F88" w:rsidRDefault="00150744" w:rsidP="00E038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 pupil engagement in and use of pastoral care alongside its eff</w:t>
            </w:r>
            <w:r w:rsidR="00625B46">
              <w:rPr>
                <w:rFonts w:ascii="Arial" w:hAnsi="Arial" w:cs="Arial"/>
              </w:rPr>
              <w:t>e</w:t>
            </w:r>
            <w:r>
              <w:rPr>
                <w:rFonts w:ascii="Arial" w:hAnsi="Arial" w:cs="Arial"/>
              </w:rPr>
              <w:t>ctiveness</w:t>
            </w:r>
          </w:p>
        </w:tc>
        <w:tc>
          <w:tcPr>
            <w:tcW w:w="1985" w:type="dxa"/>
          </w:tcPr>
          <w:p w14:paraId="6C537031" w14:textId="77777777" w:rsidR="00E038EC" w:rsidRPr="00962F88" w:rsidRDefault="00150744" w:rsidP="00E038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SMT Monitoring</w:t>
            </w:r>
          </w:p>
        </w:tc>
        <w:tc>
          <w:tcPr>
            <w:tcW w:w="2540" w:type="dxa"/>
          </w:tcPr>
          <w:p w14:paraId="5803F2DF" w14:textId="77777777" w:rsidR="00E038EC" w:rsidRPr="00962F88" w:rsidRDefault="00150744" w:rsidP="00E038E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HT/DHT/SENCO</w:t>
            </w:r>
          </w:p>
        </w:tc>
      </w:tr>
      <w:tr w:rsidR="00E038EC" w:rsidRPr="007D71F4" w14:paraId="258B3C55" w14:textId="77777777" w:rsidTr="007E091E">
        <w:trPr>
          <w:trHeight w:val="375"/>
        </w:trPr>
        <w:tc>
          <w:tcPr>
            <w:tcW w:w="14760" w:type="dxa"/>
            <w:gridSpan w:val="7"/>
          </w:tcPr>
          <w:p w14:paraId="6F18CD5C" w14:textId="77777777" w:rsidR="00E038EC" w:rsidRPr="00962F88" w:rsidRDefault="00E038EC" w:rsidP="00E038E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Teaching and Learning review</w:t>
            </w:r>
            <w:r>
              <w:rPr>
                <w:rFonts w:ascii="Arial" w:hAnsi="Arial" w:cs="Arial"/>
                <w:b/>
              </w:rPr>
              <w:t xml:space="preserve">: </w:t>
            </w:r>
            <w:r w:rsidRPr="007D71F4">
              <w:rPr>
                <w:rFonts w:ascii="Arial" w:hAnsi="Arial" w:cs="Arial"/>
              </w:rPr>
              <w:t>Lesson observations</w:t>
            </w:r>
            <w:r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Data analysis</w:t>
            </w:r>
            <w:r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Work scrutiny</w:t>
            </w:r>
            <w:r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Pupil interviews</w:t>
            </w:r>
            <w:r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Drop-in sessions</w:t>
            </w:r>
          </w:p>
        </w:tc>
      </w:tr>
      <w:tr w:rsidR="00E038EC" w:rsidRPr="007D71F4" w14:paraId="610AF107" w14:textId="77777777" w:rsidTr="007E091E">
        <w:trPr>
          <w:trHeight w:val="982"/>
        </w:trPr>
        <w:tc>
          <w:tcPr>
            <w:tcW w:w="14760" w:type="dxa"/>
            <w:gridSpan w:val="7"/>
          </w:tcPr>
          <w:p w14:paraId="699650BC" w14:textId="77777777" w:rsidR="00E038EC" w:rsidRPr="007D71F4" w:rsidRDefault="00E038EC" w:rsidP="00E038E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EVALUATIONS:</w:t>
            </w:r>
          </w:p>
          <w:p w14:paraId="46A41D8E" w14:textId="77777777" w:rsidR="00E038EC" w:rsidRPr="007D71F4" w:rsidRDefault="00E038EC" w:rsidP="00E038EC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Sum:</w:t>
            </w:r>
          </w:p>
          <w:p w14:paraId="210EA196" w14:textId="77777777" w:rsidR="00E038EC" w:rsidRPr="007D71F4" w:rsidRDefault="00E038EC" w:rsidP="00E038EC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4959B888" w14:textId="77777777" w:rsidR="00E038EC" w:rsidRPr="007D71F4" w:rsidRDefault="00E038EC" w:rsidP="00E038EC">
            <w:pPr>
              <w:spacing w:after="0" w:line="240" w:lineRule="auto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>:</w:t>
            </w:r>
          </w:p>
          <w:p w14:paraId="1209065C" w14:textId="77777777" w:rsidR="00E038EC" w:rsidRPr="007D71F4" w:rsidRDefault="00E038EC" w:rsidP="00E038EC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7F45BFCD" w14:textId="77777777" w:rsidR="00E038EC" w:rsidRPr="007D71F4" w:rsidRDefault="00E038EC" w:rsidP="00E038EC">
            <w:pPr>
              <w:spacing w:after="0" w:line="240" w:lineRule="auto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Spr</w:t>
            </w:r>
            <w:proofErr w:type="spellEnd"/>
            <w:r>
              <w:rPr>
                <w:rFonts w:ascii="Arial" w:hAnsi="Arial" w:cs="Arial"/>
                <w:b/>
              </w:rPr>
              <w:t>:</w:t>
            </w:r>
          </w:p>
          <w:p w14:paraId="31DC0725" w14:textId="77777777" w:rsidR="00E038EC" w:rsidRPr="007D71F4" w:rsidRDefault="00E038EC" w:rsidP="00E038EC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E038EC" w:rsidRPr="007D71F4" w14:paraId="10A2D11A" w14:textId="77777777" w:rsidTr="007E091E">
        <w:trPr>
          <w:trHeight w:val="735"/>
        </w:trPr>
        <w:tc>
          <w:tcPr>
            <w:tcW w:w="14760" w:type="dxa"/>
            <w:gridSpan w:val="7"/>
          </w:tcPr>
          <w:p w14:paraId="7BCD8A88" w14:textId="77777777" w:rsidR="00E038EC" w:rsidRPr="007D71F4" w:rsidRDefault="00E038EC" w:rsidP="00E038E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OUTCOME MET/ NOT MET</w:t>
            </w:r>
          </w:p>
          <w:p w14:paraId="17488051" w14:textId="77777777" w:rsidR="00E038EC" w:rsidRPr="007D71F4" w:rsidRDefault="00E038EC" w:rsidP="00E038EC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D71F4">
              <w:rPr>
                <w:rFonts w:ascii="Arial" w:hAnsi="Arial" w:cs="Arial"/>
                <w:i/>
              </w:rPr>
              <w:t>Comments:</w:t>
            </w:r>
          </w:p>
          <w:p w14:paraId="536F4F1C" w14:textId="77777777" w:rsidR="00E038EC" w:rsidRPr="007D71F4" w:rsidRDefault="00E038EC" w:rsidP="00E038EC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  <w:p w14:paraId="703ABB09" w14:textId="77777777" w:rsidR="00E038EC" w:rsidRPr="007D71F4" w:rsidRDefault="00E038EC" w:rsidP="00E038EC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  <w:p w14:paraId="18264E9E" w14:textId="77777777" w:rsidR="00E038EC" w:rsidRPr="007D71F4" w:rsidRDefault="00E038EC" w:rsidP="00E038EC">
            <w:pPr>
              <w:spacing w:after="0" w:line="240" w:lineRule="auto"/>
              <w:rPr>
                <w:rFonts w:ascii="Arial" w:hAnsi="Arial" w:cs="Arial"/>
                <w:i/>
              </w:rPr>
            </w:pPr>
          </w:p>
        </w:tc>
      </w:tr>
    </w:tbl>
    <w:p w14:paraId="513C93C8" w14:textId="77777777" w:rsidR="0038757E" w:rsidRDefault="0038757E">
      <w:pPr>
        <w:rPr>
          <w:rFonts w:ascii="Arial" w:hAnsi="Arial" w:cs="Arial"/>
        </w:rPr>
      </w:pPr>
    </w:p>
    <w:p w14:paraId="1BFE487C" w14:textId="77777777" w:rsidR="00962F88" w:rsidRPr="007D71F4" w:rsidRDefault="00962F88">
      <w:pPr>
        <w:rPr>
          <w:rFonts w:ascii="Arial" w:hAnsi="Arial" w:cs="Arial"/>
        </w:rPr>
      </w:pPr>
    </w:p>
    <w:tbl>
      <w:tblPr>
        <w:tblW w:w="15005" w:type="dxa"/>
        <w:tblInd w:w="-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89"/>
        <w:gridCol w:w="1631"/>
        <w:gridCol w:w="1488"/>
        <w:gridCol w:w="3496"/>
        <w:gridCol w:w="2552"/>
        <w:gridCol w:w="2540"/>
        <w:gridCol w:w="9"/>
      </w:tblGrid>
      <w:tr w:rsidR="0038757E" w:rsidRPr="007D71F4" w14:paraId="318EF48A" w14:textId="77777777" w:rsidTr="007E091E">
        <w:tc>
          <w:tcPr>
            <w:tcW w:w="15005" w:type="dxa"/>
            <w:gridSpan w:val="7"/>
            <w:shd w:val="clear" w:color="auto" w:fill="D9D9D9"/>
          </w:tcPr>
          <w:p w14:paraId="052F74F3" w14:textId="77777777" w:rsidR="0038757E" w:rsidRDefault="0038757E" w:rsidP="008467E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 xml:space="preserve">PRIORITY 4:  Behaviour and </w:t>
            </w:r>
            <w:r w:rsidR="00AB7D74">
              <w:rPr>
                <w:rFonts w:ascii="Arial" w:hAnsi="Arial" w:cs="Arial"/>
                <w:b/>
              </w:rPr>
              <w:t>Attitudes</w:t>
            </w:r>
          </w:p>
          <w:p w14:paraId="08A62EBA" w14:textId="77777777" w:rsidR="003E35C6" w:rsidRPr="007D71F4" w:rsidRDefault="003E35C6" w:rsidP="008467EC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6A5B3BA2" w14:textId="77777777" w:rsidR="0038757E" w:rsidRDefault="003D7675" w:rsidP="00BD1BA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  <w:r w:rsidRPr="00BD1BA6">
              <w:rPr>
                <w:rFonts w:ascii="Arial" w:hAnsi="Arial" w:cs="Arial"/>
                <w:b/>
              </w:rPr>
              <w:t xml:space="preserve">Pupils behave </w:t>
            </w:r>
            <w:r w:rsidR="00C40655">
              <w:rPr>
                <w:rFonts w:ascii="Arial" w:hAnsi="Arial" w:cs="Arial"/>
                <w:b/>
              </w:rPr>
              <w:t>positive</w:t>
            </w:r>
            <w:r w:rsidRPr="00BD1BA6">
              <w:rPr>
                <w:rFonts w:ascii="Arial" w:hAnsi="Arial" w:cs="Arial"/>
                <w:b/>
              </w:rPr>
              <w:t>ly</w:t>
            </w:r>
            <w:r w:rsidR="00C40655">
              <w:rPr>
                <w:rFonts w:ascii="Arial" w:hAnsi="Arial" w:cs="Arial"/>
                <w:b/>
              </w:rPr>
              <w:t xml:space="preserve"> with</w:t>
            </w:r>
            <w:r w:rsidR="00BD1BA6" w:rsidRPr="00BD1BA6">
              <w:rPr>
                <w:rFonts w:ascii="Arial" w:hAnsi="Arial" w:cs="Arial"/>
                <w:b/>
              </w:rPr>
              <w:t xml:space="preserve"> </w:t>
            </w:r>
            <w:r w:rsidR="00606FD1">
              <w:rPr>
                <w:rFonts w:ascii="Arial" w:hAnsi="Arial" w:cs="Arial"/>
                <w:b/>
              </w:rPr>
              <w:t xml:space="preserve">resilience and </w:t>
            </w:r>
            <w:r w:rsidR="00BD1BA6" w:rsidRPr="00BD1BA6">
              <w:rPr>
                <w:rFonts w:ascii="Arial" w:hAnsi="Arial" w:cs="Arial"/>
                <w:b/>
              </w:rPr>
              <w:t>r</w:t>
            </w:r>
            <w:r w:rsidRPr="00BD1BA6">
              <w:rPr>
                <w:rFonts w:ascii="Arial" w:hAnsi="Arial" w:cs="Arial"/>
                <w:b/>
              </w:rPr>
              <w:t>espect</w:t>
            </w:r>
            <w:r w:rsidR="00C40655">
              <w:rPr>
                <w:rFonts w:ascii="Arial" w:hAnsi="Arial" w:cs="Arial"/>
                <w:b/>
              </w:rPr>
              <w:t xml:space="preserve"> to all</w:t>
            </w:r>
            <w:r w:rsidR="00BD1BA6" w:rsidRPr="00BD1BA6">
              <w:rPr>
                <w:rFonts w:ascii="Arial" w:hAnsi="Arial" w:cs="Arial"/>
                <w:b/>
              </w:rPr>
              <w:t xml:space="preserve"> and </w:t>
            </w:r>
            <w:r w:rsidR="00C40655">
              <w:rPr>
                <w:rFonts w:ascii="Arial" w:hAnsi="Arial" w:cs="Arial"/>
                <w:b/>
              </w:rPr>
              <w:t>are aware of how to support each other</w:t>
            </w:r>
            <w:r w:rsidR="00BD1BA6" w:rsidRPr="00BD1BA6">
              <w:rPr>
                <w:rFonts w:ascii="Arial" w:hAnsi="Arial" w:cs="Arial"/>
                <w:b/>
              </w:rPr>
              <w:t>.</w:t>
            </w:r>
          </w:p>
          <w:p w14:paraId="490B9A2E" w14:textId="77777777" w:rsidR="003E35C6" w:rsidRPr="00BD1BA6" w:rsidRDefault="003E35C6" w:rsidP="00BD1BA6">
            <w:pPr>
              <w:spacing w:after="0" w:line="240" w:lineRule="auto"/>
              <w:jc w:val="center"/>
              <w:rPr>
                <w:rFonts w:ascii="Arial" w:hAnsi="Arial" w:cs="Arial"/>
                <w:b/>
              </w:rPr>
            </w:pPr>
          </w:p>
          <w:p w14:paraId="5D26B8DE" w14:textId="77777777"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  <w:u w:val="single"/>
              </w:rPr>
            </w:pPr>
          </w:p>
        </w:tc>
      </w:tr>
      <w:tr w:rsidR="0038757E" w:rsidRPr="007D71F4" w14:paraId="333C0911" w14:textId="77777777" w:rsidTr="007E091E">
        <w:trPr>
          <w:gridAfter w:val="1"/>
          <w:wAfter w:w="9" w:type="dxa"/>
        </w:trPr>
        <w:tc>
          <w:tcPr>
            <w:tcW w:w="4920" w:type="dxa"/>
            <w:gridSpan w:val="2"/>
          </w:tcPr>
          <w:p w14:paraId="54482E72" w14:textId="77777777" w:rsidR="0038757E" w:rsidRPr="007D71F4" w:rsidRDefault="0038757E" w:rsidP="00AE06A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milestones (Summer term)</w:t>
            </w:r>
          </w:p>
          <w:p w14:paraId="702A9CDC" w14:textId="77777777" w:rsidR="0038757E" w:rsidRPr="007D71F4" w:rsidRDefault="00606FD1" w:rsidP="00962F88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000000" w:themeColor="text1"/>
              </w:rPr>
              <w:t xml:space="preserve">Analyse children’s resilience and behaviour following the return to school after lockdown </w:t>
            </w:r>
          </w:p>
        </w:tc>
        <w:tc>
          <w:tcPr>
            <w:tcW w:w="4984" w:type="dxa"/>
            <w:gridSpan w:val="2"/>
          </w:tcPr>
          <w:p w14:paraId="2DD08EC5" w14:textId="77777777" w:rsidR="0038757E" w:rsidRPr="007D71F4" w:rsidRDefault="0038757E" w:rsidP="00AE06AA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</w:rPr>
              <w:t xml:space="preserve"> </w:t>
            </w:r>
            <w:r w:rsidRPr="007D71F4">
              <w:rPr>
                <w:rFonts w:ascii="Arial" w:hAnsi="Arial" w:cs="Arial"/>
                <w:b/>
              </w:rPr>
              <w:t>Termly milestones (Autumn term)</w:t>
            </w:r>
          </w:p>
          <w:p w14:paraId="3501F64E" w14:textId="77777777" w:rsidR="0038757E" w:rsidRPr="007D71F4" w:rsidRDefault="006F2CDB" w:rsidP="00AE06AA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Pupils settle into the new academic year effectively respecting each other</w:t>
            </w:r>
          </w:p>
        </w:tc>
        <w:tc>
          <w:tcPr>
            <w:tcW w:w="5092" w:type="dxa"/>
            <w:gridSpan w:val="2"/>
          </w:tcPr>
          <w:p w14:paraId="2752E6E7" w14:textId="77777777" w:rsidR="0038757E" w:rsidRDefault="0038757E" w:rsidP="00AE06AA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Outcomes – longer term (Spring term)</w:t>
            </w:r>
          </w:p>
          <w:p w14:paraId="3270FA38" w14:textId="77777777" w:rsidR="008A7FC2" w:rsidRPr="007D71F4" w:rsidRDefault="006F2CDB" w:rsidP="00AE06AA">
            <w:pPr>
              <w:pStyle w:val="ListParagraph"/>
              <w:spacing w:after="0" w:line="240" w:lineRule="auto"/>
              <w:ind w:left="3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Behaviour standards within the school are equal to or better than </w:t>
            </w:r>
            <w:proofErr w:type="gramStart"/>
            <w:r>
              <w:rPr>
                <w:rFonts w:ascii="Arial" w:hAnsi="Arial" w:cs="Arial"/>
              </w:rPr>
              <w:t>those pre-lockdown</w:t>
            </w:r>
            <w:proofErr w:type="gramEnd"/>
            <w:r>
              <w:rPr>
                <w:rFonts w:ascii="Arial" w:hAnsi="Arial" w:cs="Arial"/>
              </w:rPr>
              <w:t>.</w:t>
            </w:r>
          </w:p>
        </w:tc>
      </w:tr>
      <w:tr w:rsidR="0038757E" w:rsidRPr="007D71F4" w14:paraId="106EEF43" w14:textId="77777777" w:rsidTr="007E091E">
        <w:trPr>
          <w:gridAfter w:val="1"/>
          <w:wAfter w:w="9" w:type="dxa"/>
        </w:trPr>
        <w:tc>
          <w:tcPr>
            <w:tcW w:w="3289" w:type="dxa"/>
            <w:vAlign w:val="center"/>
          </w:tcPr>
          <w:p w14:paraId="21349909" w14:textId="77777777"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Success Criteria</w:t>
            </w:r>
          </w:p>
          <w:p w14:paraId="79DFA929" w14:textId="77777777"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Children will</w:t>
            </w:r>
          </w:p>
          <w:p w14:paraId="14698142" w14:textId="77777777"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  <w:tc>
          <w:tcPr>
            <w:tcW w:w="3119" w:type="dxa"/>
            <w:gridSpan w:val="2"/>
            <w:vAlign w:val="center"/>
          </w:tcPr>
          <w:p w14:paraId="2E908217" w14:textId="77777777"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Teachers will</w:t>
            </w:r>
          </w:p>
        </w:tc>
        <w:tc>
          <w:tcPr>
            <w:tcW w:w="3496" w:type="dxa"/>
            <w:vAlign w:val="center"/>
          </w:tcPr>
          <w:p w14:paraId="78DB8046" w14:textId="77777777"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Leaders will</w:t>
            </w:r>
          </w:p>
        </w:tc>
        <w:tc>
          <w:tcPr>
            <w:tcW w:w="2552" w:type="dxa"/>
            <w:vAlign w:val="center"/>
          </w:tcPr>
          <w:p w14:paraId="17D4E80E" w14:textId="77777777"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Resources and costs</w:t>
            </w:r>
          </w:p>
        </w:tc>
        <w:tc>
          <w:tcPr>
            <w:tcW w:w="2540" w:type="dxa"/>
            <w:vAlign w:val="center"/>
          </w:tcPr>
          <w:p w14:paraId="5DD726D8" w14:textId="77777777"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Monitoring activities:</w:t>
            </w:r>
          </w:p>
          <w:p w14:paraId="21FA0A6E" w14:textId="77777777" w:rsidR="0038757E" w:rsidRPr="007D71F4" w:rsidRDefault="0038757E" w:rsidP="008467EC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D71F4">
              <w:rPr>
                <w:rFonts w:ascii="Arial" w:hAnsi="Arial" w:cs="Arial"/>
                <w:b/>
                <w:i/>
              </w:rPr>
              <w:t>By Whom and Date</w:t>
            </w:r>
          </w:p>
        </w:tc>
      </w:tr>
      <w:tr w:rsidR="00524B8C" w:rsidRPr="007D71F4" w14:paraId="16D00D71" w14:textId="77777777" w:rsidTr="007E091E">
        <w:trPr>
          <w:gridAfter w:val="1"/>
          <w:wAfter w:w="9" w:type="dxa"/>
          <w:trHeight w:val="580"/>
        </w:trPr>
        <w:tc>
          <w:tcPr>
            <w:tcW w:w="3289" w:type="dxa"/>
          </w:tcPr>
          <w:p w14:paraId="0ADD93E4" w14:textId="77777777" w:rsidR="00524B8C" w:rsidRPr="00606FD1" w:rsidRDefault="00524B8C" w:rsidP="00524B8C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606FD1">
              <w:rPr>
                <w:rFonts w:ascii="Arial" w:hAnsi="Arial" w:cs="Arial"/>
                <w:color w:val="000000" w:themeColor="text1"/>
              </w:rPr>
              <w:t>Expand relationships and friendship circles</w:t>
            </w:r>
          </w:p>
        </w:tc>
        <w:tc>
          <w:tcPr>
            <w:tcW w:w="3119" w:type="dxa"/>
            <w:gridSpan w:val="2"/>
          </w:tcPr>
          <w:p w14:paraId="717F4E4B" w14:textId="77777777" w:rsidR="00524B8C" w:rsidRPr="00606FD1" w:rsidRDefault="00524B8C" w:rsidP="00524B8C">
            <w:pPr>
              <w:spacing w:after="0" w:line="240" w:lineRule="auto"/>
              <w:rPr>
                <w:rFonts w:ascii="Arial" w:hAnsi="Arial" w:cs="Arial"/>
                <w:color w:val="000000" w:themeColor="text1"/>
              </w:rPr>
            </w:pPr>
            <w:r w:rsidRPr="00606FD1">
              <w:rPr>
                <w:rFonts w:ascii="Arial" w:hAnsi="Arial" w:cs="Arial"/>
                <w:color w:val="000000" w:themeColor="text1"/>
              </w:rPr>
              <w:t xml:space="preserve">Plan </w:t>
            </w:r>
            <w:r w:rsidR="00606FD1" w:rsidRPr="00606FD1">
              <w:rPr>
                <w:rFonts w:ascii="Arial" w:hAnsi="Arial" w:cs="Arial"/>
                <w:color w:val="000000" w:themeColor="text1"/>
              </w:rPr>
              <w:t xml:space="preserve">class </w:t>
            </w:r>
            <w:r w:rsidRPr="00606FD1">
              <w:rPr>
                <w:rFonts w:ascii="Arial" w:hAnsi="Arial" w:cs="Arial"/>
                <w:color w:val="000000" w:themeColor="text1"/>
              </w:rPr>
              <w:t xml:space="preserve">routines </w:t>
            </w:r>
            <w:r w:rsidR="00606FD1" w:rsidRPr="00606FD1">
              <w:rPr>
                <w:rFonts w:ascii="Arial" w:hAnsi="Arial" w:cs="Arial"/>
                <w:color w:val="000000" w:themeColor="text1"/>
              </w:rPr>
              <w:t xml:space="preserve">that best support their pupils </w:t>
            </w:r>
          </w:p>
        </w:tc>
        <w:tc>
          <w:tcPr>
            <w:tcW w:w="3496" w:type="dxa"/>
          </w:tcPr>
          <w:p w14:paraId="3BEB837D" w14:textId="77777777" w:rsidR="00524B8C" w:rsidRPr="00524B8C" w:rsidRDefault="00524B8C" w:rsidP="00524B8C">
            <w:pPr>
              <w:spacing w:after="0" w:line="240" w:lineRule="auto"/>
              <w:rPr>
                <w:rFonts w:ascii="Arial" w:hAnsi="Arial" w:cs="Arial"/>
                <w:color w:val="4F81BD" w:themeColor="accent1"/>
              </w:rPr>
            </w:pPr>
            <w:r w:rsidRPr="00606FD1">
              <w:rPr>
                <w:rFonts w:ascii="Arial" w:hAnsi="Arial" w:cs="Arial"/>
                <w:color w:val="000000" w:themeColor="text1"/>
              </w:rPr>
              <w:t xml:space="preserve">Consider </w:t>
            </w:r>
            <w:r w:rsidR="00606FD1" w:rsidRPr="00606FD1">
              <w:rPr>
                <w:rFonts w:ascii="Arial" w:hAnsi="Arial" w:cs="Arial"/>
                <w:color w:val="000000" w:themeColor="text1"/>
              </w:rPr>
              <w:t xml:space="preserve">reintroduce procedures and routines from before lockdown </w:t>
            </w:r>
            <w:proofErr w:type="spellStart"/>
            <w:r w:rsidR="00606FD1" w:rsidRPr="00606FD1">
              <w:rPr>
                <w:rFonts w:ascii="Arial" w:hAnsi="Arial" w:cs="Arial"/>
                <w:color w:val="000000" w:themeColor="text1"/>
              </w:rPr>
              <w:t>eg</w:t>
            </w:r>
            <w:proofErr w:type="spellEnd"/>
            <w:r w:rsidR="00606FD1" w:rsidRPr="00606FD1">
              <w:rPr>
                <w:rFonts w:ascii="Arial" w:hAnsi="Arial" w:cs="Arial"/>
                <w:color w:val="000000" w:themeColor="text1"/>
              </w:rPr>
              <w:t xml:space="preserve"> The Hub etc.</w:t>
            </w:r>
            <w:r w:rsidRPr="00606FD1">
              <w:rPr>
                <w:rFonts w:ascii="Arial" w:hAnsi="Arial" w:cs="Arial"/>
                <w:color w:val="000000" w:themeColor="text1"/>
              </w:rPr>
              <w:t xml:space="preserve"> </w:t>
            </w:r>
          </w:p>
        </w:tc>
        <w:tc>
          <w:tcPr>
            <w:tcW w:w="2552" w:type="dxa"/>
          </w:tcPr>
          <w:p w14:paraId="55203025" w14:textId="77777777" w:rsidR="00524B8C" w:rsidRPr="00962F88" w:rsidRDefault="00524B8C" w:rsidP="00524B8C">
            <w:pPr>
              <w:spacing w:after="0" w:line="24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None</w:t>
            </w:r>
          </w:p>
        </w:tc>
        <w:tc>
          <w:tcPr>
            <w:tcW w:w="2540" w:type="dxa"/>
          </w:tcPr>
          <w:p w14:paraId="4EE3DE32" w14:textId="77777777" w:rsidR="00524B8C" w:rsidRPr="00BD1BA6" w:rsidRDefault="00524B8C" w:rsidP="00524B8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</w:t>
            </w:r>
          </w:p>
        </w:tc>
      </w:tr>
      <w:tr w:rsidR="00524B8C" w:rsidRPr="007D71F4" w14:paraId="31BB462A" w14:textId="77777777" w:rsidTr="007E091E">
        <w:trPr>
          <w:gridAfter w:val="1"/>
          <w:wAfter w:w="9" w:type="dxa"/>
          <w:trHeight w:val="580"/>
        </w:trPr>
        <w:tc>
          <w:tcPr>
            <w:tcW w:w="3289" w:type="dxa"/>
          </w:tcPr>
          <w:p w14:paraId="46A06365" w14:textId="77777777" w:rsidR="00524B8C" w:rsidRPr="00962F88" w:rsidRDefault="00C40655" w:rsidP="00524B8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Have strategies to support themselves and others </w:t>
            </w:r>
          </w:p>
        </w:tc>
        <w:tc>
          <w:tcPr>
            <w:tcW w:w="3119" w:type="dxa"/>
            <w:gridSpan w:val="2"/>
          </w:tcPr>
          <w:p w14:paraId="1211EE24" w14:textId="77777777" w:rsidR="00524B8C" w:rsidRPr="00962F88" w:rsidRDefault="00C40655" w:rsidP="00524B8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Show pupils how to manage a variety of emotions effectively</w:t>
            </w:r>
          </w:p>
        </w:tc>
        <w:tc>
          <w:tcPr>
            <w:tcW w:w="3496" w:type="dxa"/>
          </w:tcPr>
          <w:p w14:paraId="54E98363" w14:textId="77777777" w:rsidR="00524B8C" w:rsidRPr="00962F88" w:rsidRDefault="006F2CDB" w:rsidP="00524B8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Assess whole school behaviour and measures taken to support individuals</w:t>
            </w:r>
          </w:p>
        </w:tc>
        <w:tc>
          <w:tcPr>
            <w:tcW w:w="2552" w:type="dxa"/>
          </w:tcPr>
          <w:p w14:paraId="1D626288" w14:textId="77777777" w:rsidR="00524B8C" w:rsidRPr="00962F88" w:rsidRDefault="00524B8C" w:rsidP="00524B8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2540" w:type="dxa"/>
          </w:tcPr>
          <w:p w14:paraId="626AAEA8" w14:textId="77777777" w:rsidR="00524B8C" w:rsidRPr="00962F88" w:rsidRDefault="00524B8C" w:rsidP="00524B8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</w:t>
            </w:r>
          </w:p>
        </w:tc>
      </w:tr>
      <w:tr w:rsidR="00524B8C" w:rsidRPr="007D71F4" w14:paraId="1DC58D61" w14:textId="77777777" w:rsidTr="007E091E">
        <w:trPr>
          <w:gridAfter w:val="1"/>
          <w:wAfter w:w="9" w:type="dxa"/>
          <w:trHeight w:val="580"/>
        </w:trPr>
        <w:tc>
          <w:tcPr>
            <w:tcW w:w="3289" w:type="dxa"/>
          </w:tcPr>
          <w:p w14:paraId="787F78A5" w14:textId="77777777" w:rsidR="00524B8C" w:rsidRPr="00962F88" w:rsidRDefault="006F2CDB" w:rsidP="00524B8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Feel happy to back in school and enjoy learning again</w:t>
            </w:r>
          </w:p>
        </w:tc>
        <w:tc>
          <w:tcPr>
            <w:tcW w:w="3119" w:type="dxa"/>
            <w:gridSpan w:val="2"/>
          </w:tcPr>
          <w:p w14:paraId="4D444568" w14:textId="77777777" w:rsidR="00524B8C" w:rsidRPr="00962F88" w:rsidRDefault="006F2CDB" w:rsidP="00524B8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Provide opportunities and activities for children to enjoy their lessons and develop </w:t>
            </w:r>
            <w:r w:rsidR="009C6AA6">
              <w:rPr>
                <w:rFonts w:ascii="Arial" w:hAnsi="Arial" w:cs="Arial"/>
              </w:rPr>
              <w:t>resilience</w:t>
            </w:r>
          </w:p>
        </w:tc>
        <w:tc>
          <w:tcPr>
            <w:tcW w:w="3496" w:type="dxa"/>
          </w:tcPr>
          <w:p w14:paraId="4F277D2C" w14:textId="77777777" w:rsidR="00524B8C" w:rsidRPr="00962F88" w:rsidRDefault="006F2CDB" w:rsidP="00524B8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Monitor progress and model expected behaviour</w:t>
            </w:r>
          </w:p>
        </w:tc>
        <w:tc>
          <w:tcPr>
            <w:tcW w:w="2552" w:type="dxa"/>
          </w:tcPr>
          <w:p w14:paraId="38F9EB62" w14:textId="77777777" w:rsidR="00524B8C" w:rsidRPr="00962F88" w:rsidRDefault="00524B8C" w:rsidP="00524B8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None</w:t>
            </w:r>
          </w:p>
        </w:tc>
        <w:tc>
          <w:tcPr>
            <w:tcW w:w="2540" w:type="dxa"/>
          </w:tcPr>
          <w:p w14:paraId="66C7E5BE" w14:textId="77777777" w:rsidR="00524B8C" w:rsidRPr="00962F88" w:rsidRDefault="00936214" w:rsidP="00524B8C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All</w:t>
            </w:r>
          </w:p>
        </w:tc>
      </w:tr>
      <w:tr w:rsidR="00524B8C" w:rsidRPr="007D71F4" w14:paraId="7014C681" w14:textId="77777777" w:rsidTr="007E091E">
        <w:trPr>
          <w:trHeight w:val="356"/>
        </w:trPr>
        <w:tc>
          <w:tcPr>
            <w:tcW w:w="15005" w:type="dxa"/>
            <w:gridSpan w:val="7"/>
          </w:tcPr>
          <w:p w14:paraId="3ECD9688" w14:textId="77777777" w:rsidR="00524B8C" w:rsidRPr="00962F88" w:rsidRDefault="00524B8C" w:rsidP="00524B8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Teaching and Learning review</w:t>
            </w:r>
            <w:r>
              <w:rPr>
                <w:rFonts w:ascii="Arial" w:hAnsi="Arial" w:cs="Arial"/>
                <w:b/>
              </w:rPr>
              <w:t xml:space="preserve">: </w:t>
            </w:r>
            <w:r w:rsidRPr="007D71F4">
              <w:rPr>
                <w:rFonts w:ascii="Arial" w:hAnsi="Arial" w:cs="Arial"/>
              </w:rPr>
              <w:t>Lesson observations</w:t>
            </w:r>
            <w:r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Data analysis</w:t>
            </w:r>
            <w:r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Work scrutiny</w:t>
            </w:r>
            <w:r>
              <w:rPr>
                <w:rFonts w:ascii="Arial" w:hAnsi="Arial" w:cs="Arial"/>
              </w:rPr>
              <w:t>/</w:t>
            </w:r>
            <w:r w:rsidRPr="007D71F4">
              <w:rPr>
                <w:rFonts w:ascii="Arial" w:hAnsi="Arial" w:cs="Arial"/>
              </w:rPr>
              <w:t>Pupil interviews</w:t>
            </w:r>
          </w:p>
        </w:tc>
      </w:tr>
      <w:tr w:rsidR="00524B8C" w:rsidRPr="007D71F4" w14:paraId="42970F6A" w14:textId="77777777" w:rsidTr="007E091E">
        <w:trPr>
          <w:trHeight w:val="982"/>
        </w:trPr>
        <w:tc>
          <w:tcPr>
            <w:tcW w:w="15005" w:type="dxa"/>
            <w:gridSpan w:val="7"/>
          </w:tcPr>
          <w:p w14:paraId="681040AA" w14:textId="77777777" w:rsidR="00524B8C" w:rsidRPr="007D71F4" w:rsidRDefault="00524B8C" w:rsidP="00524B8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TERMLY EVALUATIONS:</w:t>
            </w:r>
          </w:p>
          <w:p w14:paraId="528DB90F" w14:textId="77777777" w:rsidR="00524B8C" w:rsidRPr="007D71F4" w:rsidRDefault="00524B8C" w:rsidP="00524B8C">
            <w:pPr>
              <w:spacing w:after="0" w:line="240" w:lineRule="auto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Sum:</w:t>
            </w:r>
          </w:p>
          <w:p w14:paraId="22016598" w14:textId="77777777" w:rsidR="00524B8C" w:rsidRPr="007D71F4" w:rsidRDefault="00524B8C" w:rsidP="00524B8C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2AA33656" w14:textId="77777777" w:rsidR="00524B8C" w:rsidRPr="007D71F4" w:rsidRDefault="00524B8C" w:rsidP="00524B8C">
            <w:pPr>
              <w:spacing w:after="0" w:line="240" w:lineRule="auto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Aut</w:t>
            </w:r>
            <w:proofErr w:type="spellEnd"/>
            <w:r>
              <w:rPr>
                <w:rFonts w:ascii="Arial" w:hAnsi="Arial" w:cs="Arial"/>
                <w:b/>
              </w:rPr>
              <w:t>:</w:t>
            </w:r>
          </w:p>
          <w:p w14:paraId="52684AF9" w14:textId="77777777" w:rsidR="00524B8C" w:rsidRPr="007D71F4" w:rsidRDefault="00524B8C" w:rsidP="00524B8C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  <w:p w14:paraId="0611021C" w14:textId="77777777" w:rsidR="00524B8C" w:rsidRPr="007D71F4" w:rsidRDefault="00524B8C" w:rsidP="00524B8C">
            <w:pPr>
              <w:spacing w:after="0" w:line="240" w:lineRule="auto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Spr</w:t>
            </w:r>
            <w:proofErr w:type="spellEnd"/>
            <w:r>
              <w:rPr>
                <w:rFonts w:ascii="Arial" w:hAnsi="Arial" w:cs="Arial"/>
                <w:b/>
              </w:rPr>
              <w:t>:</w:t>
            </w:r>
          </w:p>
          <w:p w14:paraId="558AA2DE" w14:textId="77777777" w:rsidR="00524B8C" w:rsidRPr="007D71F4" w:rsidRDefault="00524B8C" w:rsidP="00524B8C">
            <w:pPr>
              <w:spacing w:after="0" w:line="240" w:lineRule="auto"/>
              <w:rPr>
                <w:rFonts w:ascii="Arial" w:hAnsi="Arial" w:cs="Arial"/>
                <w:b/>
              </w:rPr>
            </w:pPr>
          </w:p>
        </w:tc>
      </w:tr>
      <w:tr w:rsidR="00524B8C" w:rsidRPr="007D71F4" w14:paraId="31809C17" w14:textId="77777777" w:rsidTr="007E091E">
        <w:trPr>
          <w:trHeight w:val="735"/>
        </w:trPr>
        <w:tc>
          <w:tcPr>
            <w:tcW w:w="15005" w:type="dxa"/>
            <w:gridSpan w:val="7"/>
          </w:tcPr>
          <w:p w14:paraId="38373D82" w14:textId="77777777" w:rsidR="00524B8C" w:rsidRPr="007D71F4" w:rsidRDefault="00524B8C" w:rsidP="00524B8C">
            <w:pPr>
              <w:spacing w:after="0" w:line="240" w:lineRule="auto"/>
              <w:rPr>
                <w:rFonts w:ascii="Arial" w:hAnsi="Arial" w:cs="Arial"/>
                <w:b/>
              </w:rPr>
            </w:pPr>
            <w:r w:rsidRPr="007D71F4">
              <w:rPr>
                <w:rFonts w:ascii="Arial" w:hAnsi="Arial" w:cs="Arial"/>
                <w:b/>
              </w:rPr>
              <w:t>OUTCOMES MET/ NOT MET</w:t>
            </w:r>
          </w:p>
          <w:p w14:paraId="3A3F8290" w14:textId="77777777" w:rsidR="00524B8C" w:rsidRPr="007D71F4" w:rsidRDefault="00524B8C" w:rsidP="00524B8C">
            <w:pPr>
              <w:spacing w:after="0" w:line="240" w:lineRule="auto"/>
              <w:rPr>
                <w:rFonts w:ascii="Arial" w:hAnsi="Arial" w:cs="Arial"/>
                <w:i/>
              </w:rPr>
            </w:pPr>
            <w:r w:rsidRPr="007D71F4">
              <w:rPr>
                <w:rFonts w:ascii="Arial" w:hAnsi="Arial" w:cs="Arial"/>
                <w:i/>
              </w:rPr>
              <w:t>Evaluations:</w:t>
            </w:r>
          </w:p>
        </w:tc>
      </w:tr>
    </w:tbl>
    <w:p w14:paraId="2DF0E6AA" w14:textId="77777777" w:rsidR="0038757E" w:rsidRPr="007D71F4" w:rsidRDefault="0038757E">
      <w:pPr>
        <w:rPr>
          <w:rFonts w:ascii="Arial" w:hAnsi="Arial" w:cs="Arial"/>
        </w:rPr>
      </w:pPr>
      <w:r w:rsidRPr="007D71F4">
        <w:rPr>
          <w:rFonts w:ascii="Arial" w:hAnsi="Arial" w:cs="Arial"/>
        </w:rPr>
        <w:t xml:space="preserve"> </w:t>
      </w:r>
    </w:p>
    <w:sectPr w:rsidR="0038757E" w:rsidRPr="007D71F4" w:rsidSect="00E979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37" w:right="1440" w:bottom="993" w:left="1440" w:header="27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A72CE0" w14:textId="77777777" w:rsidR="00A061FA" w:rsidRDefault="00A061FA" w:rsidP="00E97933">
      <w:pPr>
        <w:spacing w:after="0" w:line="240" w:lineRule="auto"/>
      </w:pPr>
      <w:r>
        <w:separator/>
      </w:r>
    </w:p>
  </w:endnote>
  <w:endnote w:type="continuationSeparator" w:id="0">
    <w:p w14:paraId="611B48EF" w14:textId="77777777" w:rsidR="00A061FA" w:rsidRDefault="00A061FA" w:rsidP="00E979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C1628E" w14:textId="77777777" w:rsidR="004D66D1" w:rsidRDefault="004D66D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48C566" w14:textId="77777777" w:rsidR="0038757E" w:rsidRPr="005F4C82" w:rsidRDefault="0038757E" w:rsidP="00462EC7">
    <w:pPr>
      <w:pStyle w:val="Footer"/>
      <w:tabs>
        <w:tab w:val="left" w:pos="11070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  <w:r>
      <w:rPr>
        <w:rFonts w:ascii="Arial" w:hAnsi="Arial" w:cs="Arial"/>
        <w:sz w:val="16"/>
        <w:szCs w:val="16"/>
      </w:rPr>
      <w:tab/>
    </w:r>
  </w:p>
  <w:p w14:paraId="29C9C940" w14:textId="77777777" w:rsidR="0038757E" w:rsidRDefault="0038757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D9113D2" w14:textId="77777777" w:rsidR="004D66D1" w:rsidRDefault="004D66D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614674" w14:textId="77777777" w:rsidR="00A061FA" w:rsidRDefault="00A061FA" w:rsidP="00E97933">
      <w:pPr>
        <w:spacing w:after="0" w:line="240" w:lineRule="auto"/>
      </w:pPr>
      <w:r>
        <w:separator/>
      </w:r>
    </w:p>
  </w:footnote>
  <w:footnote w:type="continuationSeparator" w:id="0">
    <w:p w14:paraId="0C693423" w14:textId="77777777" w:rsidR="00A061FA" w:rsidRDefault="00A061FA" w:rsidP="00E9793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AE24DEB" w14:textId="77777777" w:rsidR="004D66D1" w:rsidRDefault="004D66D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BADE3B" w14:textId="77777777" w:rsidR="0038757E" w:rsidRDefault="0038757E">
    <w:pPr>
      <w:pStyle w:val="Header"/>
    </w:pPr>
    <w:r>
      <w:tab/>
    </w:r>
    <w:r>
      <w:tab/>
    </w:r>
    <w:r>
      <w:tab/>
    </w:r>
    <w:r>
      <w:tab/>
    </w:r>
    <w:r>
      <w:tab/>
    </w:r>
    <w:r>
      <w:tab/>
    </w:r>
  </w:p>
  <w:p w14:paraId="1BEC363B" w14:textId="77777777" w:rsidR="0038757E" w:rsidRDefault="0038757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441BF84" w14:textId="77777777" w:rsidR="004D66D1" w:rsidRDefault="004D66D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DC2A68"/>
    <w:multiLevelType w:val="hybridMultilevel"/>
    <w:tmpl w:val="3B4A042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72481"/>
    <w:multiLevelType w:val="hybridMultilevel"/>
    <w:tmpl w:val="D6E4999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27EDB"/>
    <w:multiLevelType w:val="hybridMultilevel"/>
    <w:tmpl w:val="BBB6DA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E601E1"/>
    <w:multiLevelType w:val="hybridMultilevel"/>
    <w:tmpl w:val="82F42B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0E1B2E"/>
    <w:multiLevelType w:val="hybridMultilevel"/>
    <w:tmpl w:val="D6E49996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8A5322"/>
    <w:multiLevelType w:val="hybridMultilevel"/>
    <w:tmpl w:val="0310F1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762C0D"/>
    <w:multiLevelType w:val="hybridMultilevel"/>
    <w:tmpl w:val="4366F8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F564FA"/>
    <w:multiLevelType w:val="multilevel"/>
    <w:tmpl w:val="C26AEB3C"/>
    <w:lvl w:ilvl="0">
      <w:start w:val="1"/>
      <w:numFmt w:val="bullet"/>
      <w:pStyle w:val="Tabletextbullet"/>
      <w:lvlText w:val=""/>
      <w:lvlJc w:val="left"/>
      <w:pPr>
        <w:tabs>
          <w:tab w:val="num" w:pos="571"/>
        </w:tabs>
        <w:ind w:left="571" w:hanging="360"/>
      </w:pPr>
      <w:rPr>
        <w:rFonts w:ascii="Wingdings" w:hAnsi="Wingdings" w:hint="default"/>
        <w:color w:val="000000"/>
        <w:sz w:val="20"/>
      </w:rPr>
    </w:lvl>
    <w:lvl w:ilvl="1">
      <w:start w:val="1"/>
      <w:numFmt w:val="bullet"/>
      <w:lvlText w:val="̶"/>
      <w:lvlJc w:val="left"/>
      <w:pPr>
        <w:tabs>
          <w:tab w:val="num" w:pos="1107"/>
        </w:tabs>
        <w:ind w:left="1107" w:hanging="283"/>
      </w:pPr>
      <w:rPr>
        <w:rFonts w:ascii="Tahoma" w:hAnsi="Tahoma" w:hint="default"/>
      </w:rPr>
    </w:lvl>
    <w:lvl w:ilvl="2">
      <w:start w:val="1"/>
      <w:numFmt w:val="bullet"/>
      <w:lvlText w:val="o"/>
      <w:lvlJc w:val="left"/>
      <w:pPr>
        <w:tabs>
          <w:tab w:val="num" w:pos="1391"/>
        </w:tabs>
        <w:ind w:left="1391" w:hanging="284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tabs>
          <w:tab w:val="num" w:pos="2286"/>
        </w:tabs>
        <w:ind w:left="228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006"/>
        </w:tabs>
        <w:ind w:left="300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726"/>
        </w:tabs>
        <w:ind w:left="372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446"/>
        </w:tabs>
        <w:ind w:left="444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166"/>
        </w:tabs>
        <w:ind w:left="516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5886"/>
        </w:tabs>
        <w:ind w:left="5886" w:hanging="360"/>
      </w:pPr>
      <w:rPr>
        <w:rFonts w:ascii="Wingdings" w:hAnsi="Wingdings" w:hint="default"/>
      </w:rPr>
    </w:lvl>
  </w:abstractNum>
  <w:abstractNum w:abstractNumId="8" w15:restartNumberingAfterBreak="0">
    <w:nsid w:val="37C379AC"/>
    <w:multiLevelType w:val="hybridMultilevel"/>
    <w:tmpl w:val="9AEC00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F973FC4"/>
    <w:multiLevelType w:val="hybridMultilevel"/>
    <w:tmpl w:val="E7286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02A42F4"/>
    <w:multiLevelType w:val="hybridMultilevel"/>
    <w:tmpl w:val="7D268BF2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03C18"/>
    <w:multiLevelType w:val="hybridMultilevel"/>
    <w:tmpl w:val="2A1CBE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4DD2293"/>
    <w:multiLevelType w:val="hybridMultilevel"/>
    <w:tmpl w:val="38660E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D9136C"/>
    <w:multiLevelType w:val="hybridMultilevel"/>
    <w:tmpl w:val="9C5CE1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D01E66"/>
    <w:multiLevelType w:val="hybridMultilevel"/>
    <w:tmpl w:val="B1688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F92D35"/>
    <w:multiLevelType w:val="hybridMultilevel"/>
    <w:tmpl w:val="D6B2E7EE"/>
    <w:lvl w:ilvl="0" w:tplc="722200D8">
      <w:numFmt w:val="bullet"/>
      <w:lvlText w:val="-"/>
      <w:lvlJc w:val="left"/>
      <w:pPr>
        <w:ind w:left="39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16" w15:restartNumberingAfterBreak="0">
    <w:nsid w:val="74330CA2"/>
    <w:multiLevelType w:val="hybridMultilevel"/>
    <w:tmpl w:val="8494A12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2"/>
  </w:num>
  <w:num w:numId="4">
    <w:abstractNumId w:val="5"/>
  </w:num>
  <w:num w:numId="5">
    <w:abstractNumId w:val="7"/>
  </w:num>
  <w:num w:numId="6">
    <w:abstractNumId w:val="14"/>
  </w:num>
  <w:num w:numId="7">
    <w:abstractNumId w:val="10"/>
  </w:num>
  <w:num w:numId="8">
    <w:abstractNumId w:val="4"/>
  </w:num>
  <w:num w:numId="9">
    <w:abstractNumId w:val="12"/>
  </w:num>
  <w:num w:numId="10">
    <w:abstractNumId w:val="9"/>
  </w:num>
  <w:num w:numId="11">
    <w:abstractNumId w:val="8"/>
  </w:num>
  <w:num w:numId="12">
    <w:abstractNumId w:val="3"/>
  </w:num>
  <w:num w:numId="13">
    <w:abstractNumId w:val="6"/>
  </w:num>
  <w:num w:numId="14">
    <w:abstractNumId w:val="1"/>
  </w:num>
  <w:num w:numId="15">
    <w:abstractNumId w:val="11"/>
  </w:num>
  <w:num w:numId="16">
    <w:abstractNumId w:val="13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1D40"/>
    <w:rsid w:val="00012512"/>
    <w:rsid w:val="00014946"/>
    <w:rsid w:val="00040A2E"/>
    <w:rsid w:val="000547A0"/>
    <w:rsid w:val="00060C47"/>
    <w:rsid w:val="00067516"/>
    <w:rsid w:val="00077E59"/>
    <w:rsid w:val="00085A33"/>
    <w:rsid w:val="000871D0"/>
    <w:rsid w:val="000975A7"/>
    <w:rsid w:val="000A1AE4"/>
    <w:rsid w:val="000A1C50"/>
    <w:rsid w:val="000B731A"/>
    <w:rsid w:val="000B76DA"/>
    <w:rsid w:val="000C746B"/>
    <w:rsid w:val="000C7764"/>
    <w:rsid w:val="000D7BC9"/>
    <w:rsid w:val="000F2A6E"/>
    <w:rsid w:val="00102934"/>
    <w:rsid w:val="00114122"/>
    <w:rsid w:val="0011609C"/>
    <w:rsid w:val="001203E9"/>
    <w:rsid w:val="00120C25"/>
    <w:rsid w:val="00135827"/>
    <w:rsid w:val="001403BE"/>
    <w:rsid w:val="00150744"/>
    <w:rsid w:val="001A6764"/>
    <w:rsid w:val="001D0504"/>
    <w:rsid w:val="001E1DA8"/>
    <w:rsid w:val="001E62B2"/>
    <w:rsid w:val="001F11F7"/>
    <w:rsid w:val="001F7C01"/>
    <w:rsid w:val="00211B64"/>
    <w:rsid w:val="00223DD8"/>
    <w:rsid w:val="00231694"/>
    <w:rsid w:val="00237D54"/>
    <w:rsid w:val="002471A1"/>
    <w:rsid w:val="002613BD"/>
    <w:rsid w:val="00267EF8"/>
    <w:rsid w:val="0027282F"/>
    <w:rsid w:val="0029379B"/>
    <w:rsid w:val="002F1B4B"/>
    <w:rsid w:val="002F6330"/>
    <w:rsid w:val="00346D9F"/>
    <w:rsid w:val="00351409"/>
    <w:rsid w:val="0038757E"/>
    <w:rsid w:val="00396AE7"/>
    <w:rsid w:val="00397BAB"/>
    <w:rsid w:val="003A7F45"/>
    <w:rsid w:val="003C2726"/>
    <w:rsid w:val="003D5901"/>
    <w:rsid w:val="003D7675"/>
    <w:rsid w:val="003E35C6"/>
    <w:rsid w:val="003E7045"/>
    <w:rsid w:val="00440643"/>
    <w:rsid w:val="00462EC7"/>
    <w:rsid w:val="004665B2"/>
    <w:rsid w:val="00482273"/>
    <w:rsid w:val="0049762A"/>
    <w:rsid w:val="004A5A30"/>
    <w:rsid w:val="004A601E"/>
    <w:rsid w:val="004A7A5E"/>
    <w:rsid w:val="004D54CE"/>
    <w:rsid w:val="004D66D1"/>
    <w:rsid w:val="005115E5"/>
    <w:rsid w:val="005154A5"/>
    <w:rsid w:val="005172E0"/>
    <w:rsid w:val="00524B8C"/>
    <w:rsid w:val="005B13CF"/>
    <w:rsid w:val="005C6878"/>
    <w:rsid w:val="005D6FE6"/>
    <w:rsid w:val="005F4C82"/>
    <w:rsid w:val="00606FD1"/>
    <w:rsid w:val="00617646"/>
    <w:rsid w:val="00625B46"/>
    <w:rsid w:val="00630063"/>
    <w:rsid w:val="00660EF3"/>
    <w:rsid w:val="006612DA"/>
    <w:rsid w:val="00666697"/>
    <w:rsid w:val="0067178E"/>
    <w:rsid w:val="0069733F"/>
    <w:rsid w:val="00697B6A"/>
    <w:rsid w:val="006A27DE"/>
    <w:rsid w:val="006B179A"/>
    <w:rsid w:val="006D4F53"/>
    <w:rsid w:val="006F2CDB"/>
    <w:rsid w:val="006F5C15"/>
    <w:rsid w:val="007175D0"/>
    <w:rsid w:val="00724483"/>
    <w:rsid w:val="00725B3A"/>
    <w:rsid w:val="007300EE"/>
    <w:rsid w:val="00750D1B"/>
    <w:rsid w:val="00763ABC"/>
    <w:rsid w:val="007B5411"/>
    <w:rsid w:val="007B7CA1"/>
    <w:rsid w:val="007C073E"/>
    <w:rsid w:val="007C5111"/>
    <w:rsid w:val="007C69AB"/>
    <w:rsid w:val="007D37E2"/>
    <w:rsid w:val="007D71F4"/>
    <w:rsid w:val="007E091E"/>
    <w:rsid w:val="0080665E"/>
    <w:rsid w:val="008467EC"/>
    <w:rsid w:val="00850670"/>
    <w:rsid w:val="00854841"/>
    <w:rsid w:val="008737C0"/>
    <w:rsid w:val="008955FB"/>
    <w:rsid w:val="008A508B"/>
    <w:rsid w:val="008A6C33"/>
    <w:rsid w:val="008A7FC2"/>
    <w:rsid w:val="008C7FDC"/>
    <w:rsid w:val="008F4624"/>
    <w:rsid w:val="009258CE"/>
    <w:rsid w:val="00936214"/>
    <w:rsid w:val="00962F88"/>
    <w:rsid w:val="009925E6"/>
    <w:rsid w:val="00994828"/>
    <w:rsid w:val="00996B30"/>
    <w:rsid w:val="009B0761"/>
    <w:rsid w:val="009C5EE7"/>
    <w:rsid w:val="009C6AA6"/>
    <w:rsid w:val="00A061FA"/>
    <w:rsid w:val="00A355B1"/>
    <w:rsid w:val="00A556A2"/>
    <w:rsid w:val="00A71A20"/>
    <w:rsid w:val="00A941F4"/>
    <w:rsid w:val="00AB1B71"/>
    <w:rsid w:val="00AB1F6E"/>
    <w:rsid w:val="00AB235F"/>
    <w:rsid w:val="00AB7D74"/>
    <w:rsid w:val="00AC0253"/>
    <w:rsid w:val="00AE06AA"/>
    <w:rsid w:val="00AF37B1"/>
    <w:rsid w:val="00B0081E"/>
    <w:rsid w:val="00B203D1"/>
    <w:rsid w:val="00B375DF"/>
    <w:rsid w:val="00B91D40"/>
    <w:rsid w:val="00BC62BC"/>
    <w:rsid w:val="00BD1BA6"/>
    <w:rsid w:val="00BE34F4"/>
    <w:rsid w:val="00BE5017"/>
    <w:rsid w:val="00BF6AD9"/>
    <w:rsid w:val="00C20D9A"/>
    <w:rsid w:val="00C40655"/>
    <w:rsid w:val="00CB2D75"/>
    <w:rsid w:val="00CC2409"/>
    <w:rsid w:val="00CC3D13"/>
    <w:rsid w:val="00CE14B6"/>
    <w:rsid w:val="00CF0555"/>
    <w:rsid w:val="00CF42B8"/>
    <w:rsid w:val="00D021D6"/>
    <w:rsid w:val="00D02A0F"/>
    <w:rsid w:val="00D1531A"/>
    <w:rsid w:val="00D1799A"/>
    <w:rsid w:val="00D20219"/>
    <w:rsid w:val="00D226B2"/>
    <w:rsid w:val="00D3660B"/>
    <w:rsid w:val="00D844C2"/>
    <w:rsid w:val="00DA396E"/>
    <w:rsid w:val="00DA4999"/>
    <w:rsid w:val="00DA4C95"/>
    <w:rsid w:val="00DB002C"/>
    <w:rsid w:val="00DB0E6E"/>
    <w:rsid w:val="00DB2AE5"/>
    <w:rsid w:val="00DB72DB"/>
    <w:rsid w:val="00DC50E6"/>
    <w:rsid w:val="00E038EC"/>
    <w:rsid w:val="00E229F7"/>
    <w:rsid w:val="00E36262"/>
    <w:rsid w:val="00E5037E"/>
    <w:rsid w:val="00E668BF"/>
    <w:rsid w:val="00E7078C"/>
    <w:rsid w:val="00E73293"/>
    <w:rsid w:val="00E740FC"/>
    <w:rsid w:val="00E97933"/>
    <w:rsid w:val="00F071A2"/>
    <w:rsid w:val="00F10DC4"/>
    <w:rsid w:val="00F21996"/>
    <w:rsid w:val="00F22202"/>
    <w:rsid w:val="00F33512"/>
    <w:rsid w:val="00F80C55"/>
    <w:rsid w:val="00F9272C"/>
    <w:rsid w:val="00F92FC9"/>
    <w:rsid w:val="00FA1AAA"/>
    <w:rsid w:val="00FC5211"/>
    <w:rsid w:val="00FC6B9F"/>
    <w:rsid w:val="00FC778F"/>
    <w:rsid w:val="00FC7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AB6F3D3"/>
  <w15:docId w15:val="{B130FB73-C1EF-4F07-9F98-1973046FD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0DC4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uiPriority w:val="99"/>
    <w:rsid w:val="00B91D40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paragraph" w:styleId="ListParagraph">
    <w:name w:val="List Paragraph"/>
    <w:basedOn w:val="Normal"/>
    <w:uiPriority w:val="99"/>
    <w:qFormat/>
    <w:rsid w:val="00B91D40"/>
    <w:pPr>
      <w:ind w:left="720"/>
      <w:contextualSpacing/>
    </w:pPr>
  </w:style>
  <w:style w:type="paragraph" w:customStyle="1" w:styleId="Tabletextbullet">
    <w:name w:val="Table text bullet"/>
    <w:basedOn w:val="Normal"/>
    <w:uiPriority w:val="99"/>
    <w:rsid w:val="00996B30"/>
    <w:pPr>
      <w:numPr>
        <w:numId w:val="5"/>
      </w:numPr>
      <w:spacing w:before="60" w:after="60" w:line="240" w:lineRule="auto"/>
      <w:contextualSpacing/>
    </w:pPr>
    <w:rPr>
      <w:rFonts w:ascii="Tahoma" w:hAnsi="Tahoma"/>
      <w:color w:val="000000"/>
      <w:szCs w:val="24"/>
    </w:rPr>
  </w:style>
  <w:style w:type="paragraph" w:styleId="Header">
    <w:name w:val="header"/>
    <w:basedOn w:val="Normal"/>
    <w:link w:val="HeaderChar"/>
    <w:uiPriority w:val="99"/>
    <w:rsid w:val="00E979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E9793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E979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97933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E979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9793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3D4928-AD89-4632-81CB-B437CC4B6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959</Words>
  <Characters>5469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Improvement Plan: Harbury Primary School 2014-2015</vt:lpstr>
    </vt:vector>
  </TitlesOfParts>
  <Company>Warwickshire County Council</Company>
  <LinksUpToDate>false</LinksUpToDate>
  <CharactersWithSpaces>6416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Improvement Plan: Harbury Primary School 2014-2015</dc:title>
  <dc:subject/>
  <dc:creator>Dorothy</dc:creator>
  <cp:keywords/>
  <dc:description/>
  <cp:lastModifiedBy> Jill Schrodel</cp:lastModifiedBy>
  <cp:revision>2</cp:revision>
  <cp:lastPrinted>2021-03-13T12:22:00Z</cp:lastPrinted>
  <dcterms:created xsi:type="dcterms:W3CDTF">2021-03-13T12:23:00Z</dcterms:created>
  <dcterms:modified xsi:type="dcterms:W3CDTF">2021-03-13T12:23:00Z</dcterms:modified>
</cp:coreProperties>
</file>