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6B5EA" w14:textId="5DAFADEC" w:rsidR="002A4C46" w:rsidRPr="00CD4047" w:rsidRDefault="00800EB5">
      <w:pPr>
        <w:rPr>
          <w:b/>
          <w:sz w:val="28"/>
        </w:rPr>
      </w:pPr>
      <w:r w:rsidRPr="00CD4047">
        <w:rPr>
          <w:b/>
          <w:sz w:val="28"/>
        </w:rPr>
        <w:t>Governor Visit Report</w:t>
      </w:r>
      <w:r w:rsidR="00046272">
        <w:rPr>
          <w:b/>
          <w:sz w:val="28"/>
        </w:rPr>
        <w:t xml:space="preserve"> – Harlyn Primary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8"/>
        <w:gridCol w:w="6218"/>
      </w:tblGrid>
      <w:tr w:rsidR="00800EB5" w:rsidRPr="00350966" w14:paraId="523F6A8E" w14:textId="77777777" w:rsidTr="00350966">
        <w:tc>
          <w:tcPr>
            <w:tcW w:w="2802" w:type="dxa"/>
          </w:tcPr>
          <w:p w14:paraId="45EDB8A9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Name</w:t>
            </w:r>
          </w:p>
        </w:tc>
        <w:tc>
          <w:tcPr>
            <w:tcW w:w="6237" w:type="dxa"/>
          </w:tcPr>
          <w:p w14:paraId="4BD1FF64" w14:textId="718526FA" w:rsidR="00800EB5" w:rsidRPr="00350966" w:rsidRDefault="00684A2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Abi Ajibola: </w:t>
            </w:r>
            <w:r w:rsidR="008E164D">
              <w:rPr>
                <w:rFonts w:ascii="Comic Sans MS" w:hAnsi="Comic Sans MS"/>
              </w:rPr>
              <w:t>10:00</w:t>
            </w:r>
          </w:p>
        </w:tc>
      </w:tr>
      <w:tr w:rsidR="00800EB5" w:rsidRPr="00350966" w14:paraId="676419E6" w14:textId="77777777" w:rsidTr="00350966">
        <w:tc>
          <w:tcPr>
            <w:tcW w:w="2802" w:type="dxa"/>
          </w:tcPr>
          <w:p w14:paraId="65E7B182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Date of Visit</w:t>
            </w:r>
          </w:p>
        </w:tc>
        <w:tc>
          <w:tcPr>
            <w:tcW w:w="6237" w:type="dxa"/>
          </w:tcPr>
          <w:p w14:paraId="0491C5F6" w14:textId="70A60E97" w:rsidR="00800EB5" w:rsidRPr="00350966" w:rsidRDefault="008E164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16/06</w:t>
            </w:r>
            <w:r w:rsidR="00166FC7">
              <w:rPr>
                <w:rFonts w:ascii="Comic Sans MS" w:hAnsi="Comic Sans MS"/>
              </w:rPr>
              <w:t>/202</w:t>
            </w:r>
            <w:r>
              <w:rPr>
                <w:rFonts w:ascii="Comic Sans MS" w:hAnsi="Comic Sans MS"/>
              </w:rPr>
              <w:t>5</w:t>
            </w:r>
          </w:p>
        </w:tc>
      </w:tr>
      <w:tr w:rsidR="00800EB5" w:rsidRPr="00350966" w14:paraId="3D016F53" w14:textId="77777777" w:rsidTr="00350966">
        <w:tc>
          <w:tcPr>
            <w:tcW w:w="2802" w:type="dxa"/>
          </w:tcPr>
          <w:p w14:paraId="06427ADA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Focus of Visit</w:t>
            </w:r>
          </w:p>
        </w:tc>
        <w:tc>
          <w:tcPr>
            <w:tcW w:w="6237" w:type="dxa"/>
          </w:tcPr>
          <w:p w14:paraId="3F6FBF0F" w14:textId="2951009C" w:rsidR="00800EB5" w:rsidRPr="00350966" w:rsidRDefault="00684A2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End of year catch-up</w:t>
            </w:r>
          </w:p>
        </w:tc>
      </w:tr>
      <w:tr w:rsidR="00800EB5" w:rsidRPr="00350966" w14:paraId="5EBA45F7" w14:textId="77777777" w:rsidTr="00350966">
        <w:tc>
          <w:tcPr>
            <w:tcW w:w="2802" w:type="dxa"/>
          </w:tcPr>
          <w:p w14:paraId="7B18AAED" w14:textId="77777777"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Class Visited</w:t>
            </w:r>
          </w:p>
        </w:tc>
        <w:tc>
          <w:tcPr>
            <w:tcW w:w="6237" w:type="dxa"/>
          </w:tcPr>
          <w:p w14:paraId="7C6235E3" w14:textId="26EF4D34" w:rsidR="00800EB5" w:rsidRPr="00350966" w:rsidRDefault="008E164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</w:t>
            </w:r>
            <w:r w:rsidR="004313DD">
              <w:rPr>
                <w:rFonts w:ascii="Comic Sans MS" w:hAnsi="Comic Sans MS"/>
              </w:rPr>
              <w:t>s (</w:t>
            </w:r>
            <w:proofErr w:type="spellStart"/>
            <w:r w:rsidR="004313DD">
              <w:rPr>
                <w:rFonts w:ascii="Comic Sans MS" w:hAnsi="Comic Sans MS"/>
              </w:rPr>
              <w:t>Noorin</w:t>
            </w:r>
            <w:r w:rsidR="00CC2FB1">
              <w:rPr>
                <w:rFonts w:ascii="Comic Sans MS" w:hAnsi="Comic Sans MS"/>
              </w:rPr>
              <w:t>e</w:t>
            </w:r>
            <w:proofErr w:type="spellEnd"/>
            <w:r w:rsidR="004313DD">
              <w:rPr>
                <w:rFonts w:ascii="Comic Sans MS" w:hAnsi="Comic Sans MS"/>
              </w:rPr>
              <w:t>)</w:t>
            </w:r>
          </w:p>
        </w:tc>
      </w:tr>
      <w:tr w:rsidR="00800EB5" w:rsidRPr="00350966" w14:paraId="21A6DAA5" w14:textId="77777777" w:rsidTr="00350966">
        <w:tc>
          <w:tcPr>
            <w:tcW w:w="9039" w:type="dxa"/>
            <w:gridSpan w:val="2"/>
          </w:tcPr>
          <w:p w14:paraId="2B1B025A" w14:textId="7E0114FB" w:rsidR="00800EB5" w:rsidRDefault="00C15986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Focus of Visit</w:t>
            </w:r>
          </w:p>
          <w:p w14:paraId="0E968F0A" w14:textId="77777777" w:rsidR="00CC2FB1" w:rsidRDefault="00CC2FB1">
            <w:pPr>
              <w:rPr>
                <w:rFonts w:ascii="Comic Sans MS" w:hAnsi="Comic Sans MS"/>
                <w:i/>
              </w:rPr>
            </w:pPr>
          </w:p>
          <w:p w14:paraId="2D5BC0E9" w14:textId="0CB85FBE" w:rsidR="00CD4047" w:rsidRPr="00350966" w:rsidRDefault="00B50D23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Cs/>
              </w:rPr>
              <w:t xml:space="preserve">The purpose of the visit was to </w:t>
            </w:r>
            <w:r w:rsidR="008E164D">
              <w:rPr>
                <w:rFonts w:ascii="Comic Sans MS" w:hAnsi="Comic Sans MS"/>
                <w:iCs/>
              </w:rPr>
              <w:t>catch up</w:t>
            </w:r>
            <w:r>
              <w:rPr>
                <w:rFonts w:ascii="Comic Sans MS" w:hAnsi="Comic Sans MS"/>
                <w:iCs/>
              </w:rPr>
              <w:t xml:space="preserve"> before the year ends in the 202</w:t>
            </w:r>
            <w:r w:rsidR="004313DD">
              <w:rPr>
                <w:rFonts w:ascii="Comic Sans MS" w:hAnsi="Comic Sans MS"/>
                <w:iCs/>
              </w:rPr>
              <w:t>5</w:t>
            </w:r>
            <w:r>
              <w:rPr>
                <w:rFonts w:ascii="Comic Sans MS" w:hAnsi="Comic Sans MS"/>
                <w:iCs/>
              </w:rPr>
              <w:t xml:space="preserve"> session.</w:t>
            </w:r>
          </w:p>
          <w:p w14:paraId="46360692" w14:textId="561C5265" w:rsidR="00800EB5" w:rsidRPr="00350966" w:rsidRDefault="00800EB5" w:rsidP="00542F20">
            <w:pPr>
              <w:rPr>
                <w:rFonts w:ascii="Comic Sans MS" w:hAnsi="Comic Sans MS"/>
              </w:rPr>
            </w:pPr>
          </w:p>
        </w:tc>
      </w:tr>
      <w:tr w:rsidR="00800EB5" w:rsidRPr="00350966" w14:paraId="50A5A93C" w14:textId="77777777" w:rsidTr="00350966">
        <w:tc>
          <w:tcPr>
            <w:tcW w:w="9039" w:type="dxa"/>
            <w:gridSpan w:val="2"/>
          </w:tcPr>
          <w:p w14:paraId="191EA9FC" w14:textId="34047A25" w:rsidR="00800EB5" w:rsidRDefault="00C15986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Summary of the activities</w:t>
            </w:r>
          </w:p>
          <w:p w14:paraId="2DCC1983" w14:textId="77777777" w:rsidR="00CC2FB1" w:rsidRDefault="00CC2FB1">
            <w:pPr>
              <w:rPr>
                <w:rFonts w:ascii="Comic Sans MS" w:hAnsi="Comic Sans MS"/>
                <w:i/>
              </w:rPr>
            </w:pPr>
          </w:p>
          <w:p w14:paraId="02F35039" w14:textId="6F75F194" w:rsidR="008E164D" w:rsidRDefault="004313DD">
            <w:pPr>
              <w:rPr>
                <w:rFonts w:ascii="Comic Sans MS" w:hAnsi="Comic Sans MS"/>
                <w:iCs/>
              </w:rPr>
            </w:pPr>
            <w:r>
              <w:rPr>
                <w:rFonts w:ascii="Comic Sans MS" w:hAnsi="Comic Sans MS"/>
                <w:iCs/>
              </w:rPr>
              <w:t xml:space="preserve">This was my first visit to discuss Maths since becoming the governor responsible for this area. It was a good conversation. </w:t>
            </w:r>
            <w:proofErr w:type="spellStart"/>
            <w:r>
              <w:rPr>
                <w:rFonts w:ascii="Comic Sans MS" w:hAnsi="Comic Sans MS"/>
                <w:iCs/>
              </w:rPr>
              <w:t>Noorin</w:t>
            </w:r>
            <w:proofErr w:type="spellEnd"/>
            <w:r>
              <w:rPr>
                <w:rFonts w:ascii="Comic Sans MS" w:hAnsi="Comic Sans MS"/>
                <w:iCs/>
              </w:rPr>
              <w:t xml:space="preserve"> mentioned the White Rose hub which is being utilised in Harlyn. This is a structured medium termed plan which is closely monitored to ensure alignment across the school. Current plan</w:t>
            </w:r>
          </w:p>
          <w:p w14:paraId="42C35F9F" w14:textId="1B58CFE9" w:rsidR="004313DD" w:rsidRDefault="004313DD" w:rsidP="004313D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iCs/>
              </w:rPr>
            </w:pPr>
            <w:r>
              <w:rPr>
                <w:rFonts w:ascii="Comic Sans MS" w:hAnsi="Comic Sans MS"/>
                <w:iCs/>
              </w:rPr>
              <w:t>Move the topics around to ensure coverage</w:t>
            </w:r>
          </w:p>
          <w:p w14:paraId="0864F82B" w14:textId="1F8ADA41" w:rsidR="004313DD" w:rsidRDefault="004313DD" w:rsidP="004313D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iCs/>
              </w:rPr>
            </w:pPr>
            <w:r>
              <w:rPr>
                <w:rFonts w:ascii="Comic Sans MS" w:hAnsi="Comic Sans MS"/>
                <w:iCs/>
              </w:rPr>
              <w:t>Email staff to ensure that they are working towards the same objective</w:t>
            </w:r>
          </w:p>
          <w:p w14:paraId="26BE1831" w14:textId="7D75EEC7" w:rsidR="00CD4047" w:rsidRPr="004313DD" w:rsidRDefault="004313DD" w:rsidP="004313D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i/>
              </w:rPr>
            </w:pPr>
            <w:r w:rsidRPr="004313DD">
              <w:rPr>
                <w:rFonts w:ascii="Comic Sans MS" w:hAnsi="Comic Sans MS"/>
                <w:iCs/>
              </w:rPr>
              <w:t>Review medium term plan</w:t>
            </w:r>
          </w:p>
          <w:p w14:paraId="7164088A" w14:textId="77777777" w:rsidR="00C15986" w:rsidRDefault="00C15986" w:rsidP="004313DD">
            <w:pPr>
              <w:rPr>
                <w:rFonts w:ascii="Comic Sans MS" w:hAnsi="Comic Sans MS"/>
                <w:iCs/>
              </w:rPr>
            </w:pPr>
          </w:p>
          <w:p w14:paraId="01D7D8D2" w14:textId="22615A29" w:rsidR="004313DD" w:rsidRPr="004313DD" w:rsidRDefault="004313DD" w:rsidP="004313DD">
            <w:pPr>
              <w:rPr>
                <w:rFonts w:ascii="Comic Sans MS" w:hAnsi="Comic Sans MS"/>
                <w:iCs/>
              </w:rPr>
            </w:pPr>
            <w:r>
              <w:rPr>
                <w:rFonts w:ascii="Comic Sans MS" w:hAnsi="Comic Sans MS"/>
                <w:iCs/>
              </w:rPr>
              <w:t>This approach is being followed as White Rose have changed the structure of the plan and Harlyn needs to ensure that all relevant topics are covered in time.</w:t>
            </w:r>
          </w:p>
        </w:tc>
      </w:tr>
      <w:tr w:rsidR="00A01546" w:rsidRPr="00350966" w14:paraId="46242DC5" w14:textId="77777777" w:rsidTr="00350966">
        <w:tc>
          <w:tcPr>
            <w:tcW w:w="9039" w:type="dxa"/>
            <w:gridSpan w:val="2"/>
          </w:tcPr>
          <w:p w14:paraId="7E5A3E6F" w14:textId="65B2D64E" w:rsidR="00A01546" w:rsidRDefault="00C15986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What I have learned from my visit</w:t>
            </w:r>
          </w:p>
          <w:p w14:paraId="2B9D8438" w14:textId="77777777" w:rsidR="00166FC7" w:rsidRDefault="00166FC7">
            <w:pPr>
              <w:rPr>
                <w:rFonts w:ascii="Comic Sans MS" w:hAnsi="Comic Sans MS"/>
                <w:i/>
              </w:rPr>
            </w:pPr>
          </w:p>
          <w:p w14:paraId="27E5492C" w14:textId="34AE8C84" w:rsidR="004313DD" w:rsidRDefault="004313DD" w:rsidP="00166FC7">
            <w:pPr>
              <w:rPr>
                <w:rFonts w:ascii="Comic Sans MS" w:hAnsi="Comic Sans MS"/>
                <w:iCs/>
              </w:rPr>
            </w:pPr>
            <w:r>
              <w:rPr>
                <w:rFonts w:ascii="Comic Sans MS" w:hAnsi="Comic Sans MS"/>
                <w:iCs/>
              </w:rPr>
              <w:t>As this was my first visit it was very informative. More SEND children are progressing through the various year groups. The teachers are currently setting year group targets.</w:t>
            </w:r>
          </w:p>
          <w:p w14:paraId="78D2CEC4" w14:textId="10A8A4FC" w:rsidR="004313DD" w:rsidRDefault="004313DD" w:rsidP="00166FC7">
            <w:pPr>
              <w:rPr>
                <w:rFonts w:ascii="Comic Sans MS" w:hAnsi="Comic Sans MS"/>
                <w:iCs/>
              </w:rPr>
            </w:pPr>
            <w:r>
              <w:rPr>
                <w:rFonts w:ascii="Comic Sans MS" w:hAnsi="Comic Sans MS"/>
                <w:iCs/>
              </w:rPr>
              <w:t>Maths sets are working well</w:t>
            </w:r>
          </w:p>
          <w:p w14:paraId="6DC5BD1D" w14:textId="0BBB56A6" w:rsidR="004313DD" w:rsidRDefault="004313DD" w:rsidP="00166FC7">
            <w:pPr>
              <w:rPr>
                <w:rFonts w:ascii="Comic Sans MS" w:hAnsi="Comic Sans MS"/>
                <w:iCs/>
              </w:rPr>
            </w:pPr>
            <w:r>
              <w:rPr>
                <w:rFonts w:ascii="Comic Sans MS" w:hAnsi="Comic Sans MS"/>
                <w:iCs/>
              </w:rPr>
              <w:t>HLTAs: are helping with the intervention and they are getting additional EAL children.</w:t>
            </w:r>
          </w:p>
          <w:p w14:paraId="392F433A" w14:textId="77777777" w:rsidR="004313DD" w:rsidRDefault="004313DD" w:rsidP="00166FC7">
            <w:pPr>
              <w:rPr>
                <w:rFonts w:ascii="Comic Sans MS" w:hAnsi="Comic Sans MS"/>
                <w:iCs/>
              </w:rPr>
            </w:pPr>
          </w:p>
          <w:p w14:paraId="7881F89F" w14:textId="25DD1A89" w:rsidR="00166FC7" w:rsidRDefault="004313DD" w:rsidP="00166FC7">
            <w:r>
              <w:rPr>
                <w:rFonts w:ascii="Comic Sans MS" w:hAnsi="Comic Sans MS"/>
                <w:iCs/>
              </w:rPr>
              <w:t xml:space="preserve">I asked about the ratio of </w:t>
            </w:r>
            <w:proofErr w:type="gramStart"/>
            <w:r>
              <w:rPr>
                <w:rFonts w:ascii="Comic Sans MS" w:hAnsi="Comic Sans MS"/>
                <w:iCs/>
              </w:rPr>
              <w:t>boys</w:t>
            </w:r>
            <w:proofErr w:type="gramEnd"/>
            <w:r>
              <w:rPr>
                <w:rFonts w:ascii="Comic Sans MS" w:hAnsi="Comic Sans MS"/>
                <w:iCs/>
              </w:rPr>
              <w:t xml:space="preserve"> vs girls progress as this is tracked in English. This will be emailed</w:t>
            </w:r>
          </w:p>
          <w:p w14:paraId="794423F4" w14:textId="33EEDE44" w:rsidR="003A424C" w:rsidRPr="00350966" w:rsidRDefault="003A424C" w:rsidP="00C86E26">
            <w:pPr>
              <w:rPr>
                <w:rFonts w:ascii="Comic Sans MS" w:hAnsi="Comic Sans MS"/>
              </w:rPr>
            </w:pPr>
          </w:p>
        </w:tc>
      </w:tr>
      <w:tr w:rsidR="00D502A0" w:rsidRPr="00350966" w14:paraId="5694C64C" w14:textId="77777777" w:rsidTr="00350966">
        <w:tc>
          <w:tcPr>
            <w:tcW w:w="9039" w:type="dxa"/>
            <w:gridSpan w:val="2"/>
          </w:tcPr>
          <w:p w14:paraId="74FCA838" w14:textId="61167CE0" w:rsidR="00D502A0" w:rsidRDefault="00D502A0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Idea for future visits</w:t>
            </w:r>
          </w:p>
          <w:p w14:paraId="11BF9BD9" w14:textId="77777777" w:rsidR="00CD4047" w:rsidRDefault="00CD4047">
            <w:pPr>
              <w:rPr>
                <w:rFonts w:ascii="Comic Sans MS" w:hAnsi="Comic Sans MS"/>
                <w:i/>
              </w:rPr>
            </w:pPr>
          </w:p>
          <w:p w14:paraId="42B5C2B1" w14:textId="77777777" w:rsidR="00F6376F" w:rsidRDefault="00DD1161">
            <w:pPr>
              <w:rPr>
                <w:rFonts w:ascii="Comic Sans MS" w:hAnsi="Comic Sans MS"/>
                <w:iCs/>
              </w:rPr>
            </w:pPr>
            <w:r>
              <w:rPr>
                <w:rFonts w:ascii="Comic Sans MS" w:hAnsi="Comic Sans MS"/>
                <w:iCs/>
              </w:rPr>
              <w:t xml:space="preserve">We spoke about financial literacy workshops for children. Working with Lloyds previously I said I would investigate further regarding these resources: </w:t>
            </w:r>
            <w:r w:rsidRPr="00DD1161">
              <w:rPr>
                <w:rFonts w:ascii="Comic Sans MS" w:hAnsi="Comic Sans MS"/>
                <w:iCs/>
              </w:rPr>
              <w:t xml:space="preserve">A series of resources to help support young people aged 3-16 and 16+ in learning how to stay in control of their finances including budgeting. </w:t>
            </w:r>
          </w:p>
          <w:p w14:paraId="750BCB1F" w14:textId="77777777" w:rsidR="00282771" w:rsidRDefault="00282771">
            <w:pPr>
              <w:rPr>
                <w:rFonts w:ascii="Comic Sans MS" w:hAnsi="Comic Sans MS"/>
                <w:iCs/>
              </w:rPr>
            </w:pPr>
          </w:p>
          <w:p w14:paraId="3CCDADA7" w14:textId="11755E87" w:rsidR="008E164D" w:rsidRPr="00350966" w:rsidRDefault="00DD1161">
            <w:pPr>
              <w:rPr>
                <w:rFonts w:ascii="Comic Sans MS" w:hAnsi="Comic Sans MS"/>
                <w:i/>
              </w:rPr>
            </w:pPr>
            <w:r w:rsidRPr="00DD1161">
              <w:rPr>
                <w:rFonts w:ascii="Comic Sans MS" w:hAnsi="Comic Sans MS"/>
                <w:iCs/>
              </w:rPr>
              <w:t>https://www.lloydsbankacademy.co.uk/financial-skills.html</w:t>
            </w:r>
          </w:p>
          <w:p w14:paraId="1BCE5B64" w14:textId="4D6BD90F" w:rsidR="00D502A0" w:rsidRPr="00350966" w:rsidRDefault="00D502A0">
            <w:pPr>
              <w:rPr>
                <w:rFonts w:ascii="Comic Sans MS" w:hAnsi="Comic Sans MS"/>
              </w:rPr>
            </w:pPr>
          </w:p>
        </w:tc>
      </w:tr>
      <w:tr w:rsidR="00800EB5" w:rsidRPr="00350966" w14:paraId="07260470" w14:textId="77777777" w:rsidTr="00BC6EF3">
        <w:trPr>
          <w:trHeight w:val="774"/>
        </w:trPr>
        <w:tc>
          <w:tcPr>
            <w:tcW w:w="9039" w:type="dxa"/>
            <w:gridSpan w:val="2"/>
          </w:tcPr>
          <w:p w14:paraId="501D17C7" w14:textId="64A48876" w:rsidR="008E164D" w:rsidRPr="00350966" w:rsidRDefault="00D502A0" w:rsidP="00282771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  <w:i/>
              </w:rPr>
              <w:t xml:space="preserve">Any </w:t>
            </w:r>
            <w:r w:rsidR="00CC2FB1">
              <w:rPr>
                <w:rFonts w:ascii="Comic Sans MS" w:hAnsi="Comic Sans MS"/>
                <w:i/>
              </w:rPr>
              <w:t>o</w:t>
            </w:r>
            <w:r w:rsidRPr="00350966">
              <w:rPr>
                <w:rFonts w:ascii="Comic Sans MS" w:hAnsi="Comic Sans MS"/>
                <w:i/>
              </w:rPr>
              <w:t>ther comments</w:t>
            </w:r>
          </w:p>
        </w:tc>
      </w:tr>
    </w:tbl>
    <w:p w14:paraId="5884F9AE" w14:textId="77777777" w:rsidR="00800EB5" w:rsidRPr="00350966" w:rsidRDefault="00800EB5" w:rsidP="00BC6EF3">
      <w:pPr>
        <w:rPr>
          <w:rFonts w:ascii="Comic Sans MS" w:hAnsi="Comic Sans MS"/>
        </w:rPr>
      </w:pPr>
    </w:p>
    <w:sectPr w:rsidR="00800EB5" w:rsidRPr="00350966" w:rsidSect="00BC6EF3">
      <w:pgSz w:w="11906" w:h="16838"/>
      <w:pgMar w:top="851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62C9D"/>
    <w:multiLevelType w:val="hybridMultilevel"/>
    <w:tmpl w:val="CFFC8E26"/>
    <w:lvl w:ilvl="0" w:tplc="B0FE898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946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EB5"/>
    <w:rsid w:val="00046272"/>
    <w:rsid w:val="000A7274"/>
    <w:rsid w:val="00100AC7"/>
    <w:rsid w:val="00166FC7"/>
    <w:rsid w:val="001E0C49"/>
    <w:rsid w:val="00282771"/>
    <w:rsid w:val="002A4C46"/>
    <w:rsid w:val="002C62CA"/>
    <w:rsid w:val="00311103"/>
    <w:rsid w:val="00350966"/>
    <w:rsid w:val="003A424C"/>
    <w:rsid w:val="004313DD"/>
    <w:rsid w:val="004A6ABF"/>
    <w:rsid w:val="004D51E4"/>
    <w:rsid w:val="00542F20"/>
    <w:rsid w:val="00574A7B"/>
    <w:rsid w:val="005E3185"/>
    <w:rsid w:val="00684A2E"/>
    <w:rsid w:val="006937FD"/>
    <w:rsid w:val="006E62AE"/>
    <w:rsid w:val="007A7F25"/>
    <w:rsid w:val="007C7A8B"/>
    <w:rsid w:val="00800EB5"/>
    <w:rsid w:val="00876052"/>
    <w:rsid w:val="008A492D"/>
    <w:rsid w:val="008D6F31"/>
    <w:rsid w:val="008E164D"/>
    <w:rsid w:val="00A01546"/>
    <w:rsid w:val="00B50D23"/>
    <w:rsid w:val="00BC6EF3"/>
    <w:rsid w:val="00BD5E0B"/>
    <w:rsid w:val="00C15986"/>
    <w:rsid w:val="00C7048F"/>
    <w:rsid w:val="00C86E26"/>
    <w:rsid w:val="00CC2FB1"/>
    <w:rsid w:val="00CD4047"/>
    <w:rsid w:val="00D26279"/>
    <w:rsid w:val="00D502A0"/>
    <w:rsid w:val="00D74829"/>
    <w:rsid w:val="00DD1161"/>
    <w:rsid w:val="00EC4946"/>
    <w:rsid w:val="00EC604F"/>
    <w:rsid w:val="00EE1A3C"/>
    <w:rsid w:val="00F31BCE"/>
    <w:rsid w:val="00F63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C8A7F7"/>
  <w15:docId w15:val="{74BF3329-6CE8-4CE7-96BA-ED8876909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0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0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1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BC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31B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1B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1B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1B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1BCE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4313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Civil Aviation Authority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</dc:creator>
  <cp:lastModifiedBy>Jill Schrodel</cp:lastModifiedBy>
  <cp:revision>6</cp:revision>
  <cp:lastPrinted>2015-03-12T20:57:00Z</cp:lastPrinted>
  <dcterms:created xsi:type="dcterms:W3CDTF">2025-06-25T06:40:00Z</dcterms:created>
  <dcterms:modified xsi:type="dcterms:W3CDTF">2025-06-25T06:42:00Z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2dc15a05-fb4f-4d1f-82ff-18a364b063fe</vt:lpwstr>
  </property>
</Properties>
</file>